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75559D" w14:textId="77777777" w:rsidR="005B41E1" w:rsidRPr="00EF13C2" w:rsidRDefault="005B41E1" w:rsidP="00C123EC">
      <w:pPr>
        <w:spacing w:line="276" w:lineRule="auto"/>
        <w:jc w:val="both"/>
        <w:rPr>
          <w:rFonts w:ascii="Gisha" w:hAnsi="Gisha" w:cs="Gisha"/>
          <w:sz w:val="24"/>
          <w:szCs w:val="24"/>
          <w:rtl/>
        </w:rPr>
      </w:pPr>
      <w:r w:rsidRPr="00EF13C2">
        <w:rPr>
          <w:rFonts w:ascii="Gisha" w:hAnsi="Gisha" w:cs="Gisha"/>
          <w:sz w:val="24"/>
          <w:szCs w:val="24"/>
          <w:rtl/>
        </w:rPr>
        <w:t>מדינת ישראל</w:t>
      </w:r>
    </w:p>
    <w:p w14:paraId="4E622D6B" w14:textId="77777777" w:rsidR="005B41E1" w:rsidRPr="00EF13C2" w:rsidRDefault="005B41E1" w:rsidP="00C123EC">
      <w:pPr>
        <w:spacing w:line="276" w:lineRule="auto"/>
        <w:jc w:val="both"/>
        <w:rPr>
          <w:rFonts w:ascii="Gisha" w:hAnsi="Gisha" w:cs="Gisha"/>
          <w:sz w:val="24"/>
          <w:szCs w:val="24"/>
          <w:rtl/>
        </w:rPr>
      </w:pPr>
      <w:r w:rsidRPr="00EF13C2">
        <w:rPr>
          <w:rFonts w:ascii="Gisha" w:hAnsi="Gisha" w:cs="Gisha"/>
          <w:sz w:val="24"/>
          <w:szCs w:val="24"/>
          <w:rtl/>
        </w:rPr>
        <w:t>משרד העבודה, הרווחה והשירותים החברתיים</w:t>
      </w:r>
    </w:p>
    <w:p w14:paraId="2775435B" w14:textId="77777777" w:rsidR="005B41E1" w:rsidRPr="00EF13C2" w:rsidRDefault="005B41E1" w:rsidP="00C123EC">
      <w:pPr>
        <w:spacing w:line="276" w:lineRule="auto"/>
        <w:jc w:val="both"/>
        <w:rPr>
          <w:rFonts w:ascii="Gisha" w:hAnsi="Gisha" w:cs="Gisha"/>
          <w:sz w:val="24"/>
          <w:szCs w:val="24"/>
          <w:rtl/>
        </w:rPr>
      </w:pPr>
      <w:r w:rsidRPr="00EF13C2">
        <w:rPr>
          <w:rFonts w:ascii="Gisha" w:hAnsi="Gisha" w:cs="Gisha"/>
          <w:sz w:val="24"/>
          <w:szCs w:val="24"/>
          <w:rtl/>
        </w:rPr>
        <w:t>אגף בכיר להכשרה מקצועית ופיתוח כוח אדם</w:t>
      </w:r>
      <w:r w:rsidR="00CE317B" w:rsidRPr="00EF13C2">
        <w:rPr>
          <w:rFonts w:ascii="Gisha" w:hAnsi="Gisha" w:cs="Gisha"/>
          <w:sz w:val="24"/>
          <w:szCs w:val="24"/>
          <w:rtl/>
        </w:rPr>
        <w:t xml:space="preserve"> </w:t>
      </w:r>
    </w:p>
    <w:p w14:paraId="58A5B999" w14:textId="77777777" w:rsidR="00007AED" w:rsidRPr="00EF13C2" w:rsidRDefault="00475576" w:rsidP="00C123EC">
      <w:pPr>
        <w:spacing w:line="276" w:lineRule="auto"/>
        <w:jc w:val="both"/>
        <w:rPr>
          <w:rFonts w:ascii="Gisha" w:eastAsia="Calibri" w:hAnsi="Gisha" w:cs="Gisha"/>
          <w:sz w:val="24"/>
          <w:szCs w:val="24"/>
          <w:u w:val="single"/>
          <w:rtl/>
          <w:lang w:eastAsia="en-US"/>
        </w:rPr>
      </w:pPr>
      <w:r w:rsidRPr="00EF13C2">
        <w:rPr>
          <w:rFonts w:ascii="Gisha" w:hAnsi="Gisha" w:cs="Gisha"/>
          <w:sz w:val="24"/>
          <w:szCs w:val="24"/>
          <w:rtl/>
        </w:rPr>
        <w:tab/>
      </w:r>
      <w:r w:rsidRPr="00EF13C2">
        <w:rPr>
          <w:rFonts w:ascii="Gisha" w:hAnsi="Gisha" w:cs="Gisha"/>
          <w:sz w:val="24"/>
          <w:szCs w:val="24"/>
          <w:rtl/>
        </w:rPr>
        <w:tab/>
      </w:r>
    </w:p>
    <w:p w14:paraId="68CDFD9E" w14:textId="77777777" w:rsidR="003257FC" w:rsidRPr="00EF13C2" w:rsidRDefault="003257FC" w:rsidP="007E13B4">
      <w:pPr>
        <w:spacing w:line="276" w:lineRule="auto"/>
        <w:jc w:val="both"/>
        <w:rPr>
          <w:rFonts w:ascii="Gisha" w:eastAsia="Calibri" w:hAnsi="Gisha" w:cs="Gisha"/>
          <w:b/>
          <w:bCs/>
          <w:sz w:val="24"/>
          <w:szCs w:val="24"/>
          <w:u w:val="single"/>
          <w:rtl/>
          <w:lang w:eastAsia="en-US"/>
        </w:rPr>
      </w:pPr>
      <w:r w:rsidRPr="00EF13C2">
        <w:rPr>
          <w:rFonts w:ascii="Gisha" w:eastAsia="Calibri" w:hAnsi="Gisha" w:cs="Gisha"/>
          <w:b/>
          <w:bCs/>
          <w:sz w:val="24"/>
          <w:szCs w:val="24"/>
          <w:u w:val="single"/>
          <w:rtl/>
          <w:lang w:eastAsia="en-US"/>
        </w:rPr>
        <w:t>פנייה לקבלת הצעות לה</w:t>
      </w:r>
      <w:r w:rsidR="00FD72D7" w:rsidRPr="00EF13C2">
        <w:rPr>
          <w:rFonts w:ascii="Gisha" w:eastAsia="Calibri" w:hAnsi="Gisha" w:cs="Gisha"/>
          <w:b/>
          <w:bCs/>
          <w:sz w:val="24"/>
          <w:szCs w:val="24"/>
          <w:u w:val="single"/>
          <w:rtl/>
          <w:lang w:eastAsia="en-US"/>
        </w:rPr>
        <w:t>קמה ו</w:t>
      </w:r>
      <w:r w:rsidR="00AE7D63">
        <w:rPr>
          <w:rFonts w:ascii="Gisha" w:eastAsia="Calibri" w:hAnsi="Gisha" w:cs="Gisha" w:hint="cs"/>
          <w:b/>
          <w:bCs/>
          <w:sz w:val="24"/>
          <w:szCs w:val="24"/>
          <w:u w:val="single"/>
          <w:rtl/>
          <w:lang w:eastAsia="en-US"/>
        </w:rPr>
        <w:t>ל</w:t>
      </w:r>
      <w:r w:rsidR="00FD72D7" w:rsidRPr="00EF13C2">
        <w:rPr>
          <w:rFonts w:ascii="Gisha" w:eastAsia="Calibri" w:hAnsi="Gisha" w:cs="Gisha"/>
          <w:b/>
          <w:bCs/>
          <w:sz w:val="24"/>
          <w:szCs w:val="24"/>
          <w:u w:val="single"/>
          <w:rtl/>
          <w:lang w:eastAsia="en-US"/>
        </w:rPr>
        <w:t>ה</w:t>
      </w:r>
      <w:r w:rsidRPr="00EF13C2">
        <w:rPr>
          <w:rFonts w:ascii="Gisha" w:eastAsia="Calibri" w:hAnsi="Gisha" w:cs="Gisha"/>
          <w:b/>
          <w:bCs/>
          <w:sz w:val="24"/>
          <w:szCs w:val="24"/>
          <w:u w:val="single"/>
          <w:rtl/>
          <w:lang w:eastAsia="en-US"/>
        </w:rPr>
        <w:t>פעלה של</w:t>
      </w:r>
      <w:r w:rsidR="004D6E48" w:rsidRPr="00EF13C2">
        <w:rPr>
          <w:rFonts w:ascii="Gisha" w:eastAsia="Calibri" w:hAnsi="Gisha" w:cs="Gisha"/>
          <w:b/>
          <w:bCs/>
          <w:sz w:val="24"/>
          <w:szCs w:val="24"/>
          <w:u w:val="single"/>
          <w:rtl/>
          <w:lang w:eastAsia="en-US"/>
        </w:rPr>
        <w:t xml:space="preserve"> </w:t>
      </w:r>
      <w:r w:rsidR="000D2610" w:rsidRPr="00EF13C2">
        <w:rPr>
          <w:rFonts w:ascii="Gisha" w:eastAsia="Calibri" w:hAnsi="Gisha" w:cs="Gisha"/>
          <w:b/>
          <w:bCs/>
          <w:sz w:val="24"/>
          <w:szCs w:val="24"/>
          <w:u w:val="single"/>
          <w:rtl/>
          <w:lang w:eastAsia="en-US"/>
        </w:rPr>
        <w:t>בית ספר</w:t>
      </w:r>
      <w:r w:rsidRPr="00EF13C2">
        <w:rPr>
          <w:rFonts w:ascii="Gisha" w:eastAsia="Calibri" w:hAnsi="Gisha" w:cs="Gisha"/>
          <w:b/>
          <w:bCs/>
          <w:sz w:val="24"/>
          <w:szCs w:val="24"/>
          <w:u w:val="single"/>
          <w:rtl/>
          <w:lang w:eastAsia="en-US"/>
        </w:rPr>
        <w:t xml:space="preserve"> מקצועי</w:t>
      </w:r>
      <w:r w:rsidR="00AE7D63">
        <w:rPr>
          <w:rFonts w:ascii="Gisha" w:eastAsia="Calibri" w:hAnsi="Gisha" w:cs="Gisha" w:hint="cs"/>
          <w:b/>
          <w:bCs/>
          <w:sz w:val="24"/>
          <w:szCs w:val="24"/>
          <w:u w:val="single"/>
          <w:rtl/>
          <w:lang w:eastAsia="en-US"/>
        </w:rPr>
        <w:t xml:space="preserve"> בעיר ירושלים</w:t>
      </w:r>
      <w:r w:rsidRPr="00EF13C2">
        <w:rPr>
          <w:rFonts w:ascii="Gisha" w:eastAsia="Calibri" w:hAnsi="Gisha" w:cs="Gisha"/>
          <w:b/>
          <w:bCs/>
          <w:sz w:val="24"/>
          <w:szCs w:val="24"/>
          <w:u w:val="single"/>
          <w:rtl/>
          <w:lang w:eastAsia="en-US"/>
        </w:rPr>
        <w:t xml:space="preserve"> לתלמיד</w:t>
      </w:r>
      <w:r w:rsidR="002D32E5" w:rsidRPr="00EF13C2">
        <w:rPr>
          <w:rFonts w:ascii="Gisha" w:eastAsia="Calibri" w:hAnsi="Gisha" w:cs="Gisha"/>
          <w:b/>
          <w:bCs/>
          <w:sz w:val="24"/>
          <w:szCs w:val="24"/>
          <w:u w:val="single"/>
          <w:rtl/>
          <w:lang w:eastAsia="en-US"/>
        </w:rPr>
        <w:t xml:space="preserve">ות </w:t>
      </w:r>
      <w:r w:rsidRPr="00EF13C2">
        <w:rPr>
          <w:rFonts w:ascii="Gisha" w:eastAsia="Calibri" w:hAnsi="Gisha" w:cs="Gisha"/>
          <w:b/>
          <w:bCs/>
          <w:sz w:val="24"/>
          <w:szCs w:val="24"/>
          <w:u w:val="single"/>
          <w:rtl/>
          <w:lang w:eastAsia="en-US"/>
        </w:rPr>
        <w:t>מהחברה החרדית</w:t>
      </w:r>
      <w:r w:rsidR="00AE7D63">
        <w:rPr>
          <w:rFonts w:ascii="Gisha" w:eastAsia="Calibri" w:hAnsi="Gisha" w:cs="Gisha" w:hint="cs"/>
          <w:b/>
          <w:bCs/>
          <w:sz w:val="24"/>
          <w:szCs w:val="24"/>
          <w:u w:val="single"/>
          <w:rtl/>
          <w:lang w:eastAsia="en-US"/>
        </w:rPr>
        <w:t xml:space="preserve">, </w:t>
      </w:r>
      <w:r w:rsidR="00AE7D63" w:rsidRPr="00EF13C2">
        <w:rPr>
          <w:rFonts w:ascii="Gisha" w:eastAsia="Calibri" w:hAnsi="Gisha" w:cs="Gisha"/>
          <w:b/>
          <w:bCs/>
          <w:sz w:val="24"/>
          <w:szCs w:val="24"/>
          <w:u w:val="single"/>
          <w:rtl/>
          <w:lang w:eastAsia="en-US"/>
        </w:rPr>
        <w:t>החל משנת הלימודים תשפ"א</w:t>
      </w:r>
    </w:p>
    <w:p w14:paraId="41878AD6" w14:textId="77777777" w:rsidR="003257FC" w:rsidRPr="00EF13C2" w:rsidRDefault="003257FC" w:rsidP="00C123EC">
      <w:pPr>
        <w:spacing w:line="276" w:lineRule="auto"/>
        <w:ind w:left="226"/>
        <w:jc w:val="both"/>
        <w:rPr>
          <w:rFonts w:ascii="Gisha" w:hAnsi="Gisha" w:cs="Gisha"/>
          <w:b/>
          <w:bCs/>
          <w:sz w:val="24"/>
          <w:szCs w:val="24"/>
          <w:u w:val="single"/>
          <w:rtl/>
          <w:lang w:eastAsia="en-US"/>
        </w:rPr>
      </w:pPr>
    </w:p>
    <w:p w14:paraId="07E617ED" w14:textId="77777777" w:rsidR="00007AED" w:rsidRDefault="00007AED" w:rsidP="00C123EC">
      <w:pPr>
        <w:numPr>
          <w:ilvl w:val="0"/>
          <w:numId w:val="16"/>
        </w:numPr>
        <w:tabs>
          <w:tab w:val="num" w:pos="567"/>
        </w:tabs>
        <w:spacing w:after="100" w:line="276" w:lineRule="auto"/>
        <w:ind w:left="567" w:hanging="567"/>
        <w:jc w:val="both"/>
        <w:rPr>
          <w:rFonts w:ascii="Gisha" w:hAnsi="Gisha" w:cs="Gisha"/>
          <w:b/>
          <w:bCs/>
          <w:color w:val="008000"/>
          <w:sz w:val="24"/>
          <w:szCs w:val="24"/>
          <w:u w:val="single"/>
        </w:rPr>
      </w:pPr>
      <w:r w:rsidRPr="00EF13C2">
        <w:rPr>
          <w:rFonts w:ascii="Gisha" w:hAnsi="Gisha" w:cs="Gisha"/>
          <w:b/>
          <w:bCs/>
          <w:color w:val="008000"/>
          <w:sz w:val="24"/>
          <w:szCs w:val="24"/>
          <w:u w:val="single"/>
          <w:rtl/>
          <w:lang w:eastAsia="en-US"/>
        </w:rPr>
        <w:t>כללי</w:t>
      </w:r>
    </w:p>
    <w:p w14:paraId="21308CF5" w14:textId="77777777" w:rsidR="00441738" w:rsidRPr="00EF13C2" w:rsidRDefault="0050350C" w:rsidP="007E13B4">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האגף להכשרה מקצועית ולפיתוח כוח אדם ב</w:t>
      </w:r>
      <w:r w:rsidR="00007AED" w:rsidRPr="00EF13C2">
        <w:rPr>
          <w:rFonts w:ascii="Gisha" w:hAnsi="Gisha" w:cs="Gisha"/>
          <w:sz w:val="24"/>
          <w:szCs w:val="24"/>
          <w:rtl/>
          <w:lang w:eastAsia="en-US"/>
        </w:rPr>
        <w:t>משרד העבודה</w:t>
      </w:r>
      <w:r w:rsidR="003354C2" w:rsidRPr="00EF13C2">
        <w:rPr>
          <w:rFonts w:ascii="Gisha" w:hAnsi="Gisha" w:cs="Gisha"/>
          <w:sz w:val="24"/>
          <w:szCs w:val="24"/>
          <w:rtl/>
          <w:lang w:eastAsia="en-US"/>
        </w:rPr>
        <w:t>,</w:t>
      </w:r>
      <w:r w:rsidR="00007AED" w:rsidRPr="00EF13C2">
        <w:rPr>
          <w:rFonts w:ascii="Gisha" w:hAnsi="Gisha" w:cs="Gisha"/>
          <w:sz w:val="24"/>
          <w:szCs w:val="24"/>
          <w:rtl/>
          <w:lang w:eastAsia="en-US"/>
        </w:rPr>
        <w:t xml:space="preserve"> הרווחה,</w:t>
      </w:r>
      <w:r w:rsidR="003354C2" w:rsidRPr="00EF13C2">
        <w:rPr>
          <w:rFonts w:ascii="Gisha" w:hAnsi="Gisha" w:cs="Gisha"/>
          <w:sz w:val="24"/>
          <w:szCs w:val="24"/>
          <w:rtl/>
          <w:lang w:eastAsia="en-US"/>
        </w:rPr>
        <w:t xml:space="preserve"> והשירותים החברתיים</w:t>
      </w:r>
      <w:r w:rsidR="00007AED" w:rsidRPr="00EF13C2">
        <w:rPr>
          <w:rFonts w:ascii="Gisha" w:hAnsi="Gisha" w:cs="Gisha"/>
          <w:sz w:val="24"/>
          <w:szCs w:val="24"/>
          <w:rtl/>
          <w:lang w:eastAsia="en-US"/>
        </w:rPr>
        <w:t xml:space="preserve"> (להלן: "ה</w:t>
      </w:r>
      <w:r w:rsidRPr="00EF13C2">
        <w:rPr>
          <w:rFonts w:ascii="Gisha" w:hAnsi="Gisha" w:cs="Gisha"/>
          <w:sz w:val="24"/>
          <w:szCs w:val="24"/>
          <w:rtl/>
          <w:lang w:eastAsia="en-US"/>
        </w:rPr>
        <w:t>אגף</w:t>
      </w:r>
      <w:r w:rsidR="002D667A" w:rsidRPr="00EF13C2">
        <w:rPr>
          <w:rFonts w:ascii="Gisha" w:hAnsi="Gisha" w:cs="Gisha"/>
          <w:sz w:val="24"/>
          <w:szCs w:val="24"/>
          <w:rtl/>
          <w:lang w:eastAsia="en-US"/>
        </w:rPr>
        <w:t>"</w:t>
      </w:r>
      <w:r w:rsidRPr="00EF13C2">
        <w:rPr>
          <w:rFonts w:ascii="Gisha" w:hAnsi="Gisha" w:cs="Gisha"/>
          <w:sz w:val="24"/>
          <w:szCs w:val="24"/>
          <w:rtl/>
          <w:lang w:eastAsia="en-US"/>
        </w:rPr>
        <w:t xml:space="preserve"> ו</w:t>
      </w:r>
      <w:r w:rsidR="002D667A" w:rsidRPr="00EF13C2">
        <w:rPr>
          <w:rFonts w:ascii="Gisha" w:hAnsi="Gisha" w:cs="Gisha"/>
          <w:sz w:val="24"/>
          <w:szCs w:val="24"/>
          <w:rtl/>
          <w:lang w:eastAsia="en-US"/>
        </w:rPr>
        <w:t>"</w:t>
      </w:r>
      <w:r w:rsidRPr="00EF13C2">
        <w:rPr>
          <w:rFonts w:ascii="Gisha" w:hAnsi="Gisha" w:cs="Gisha"/>
          <w:sz w:val="24"/>
          <w:szCs w:val="24"/>
          <w:rtl/>
          <w:lang w:eastAsia="en-US"/>
        </w:rPr>
        <w:t>ה</w:t>
      </w:r>
      <w:r w:rsidR="00007AED" w:rsidRPr="00EF13C2">
        <w:rPr>
          <w:rFonts w:ascii="Gisha" w:hAnsi="Gisha" w:cs="Gisha"/>
          <w:sz w:val="24"/>
          <w:szCs w:val="24"/>
          <w:rtl/>
          <w:lang w:eastAsia="en-US"/>
        </w:rPr>
        <w:t>משרד" בהתאמה</w:t>
      </w:r>
      <w:r w:rsidR="00337D97">
        <w:rPr>
          <w:rFonts w:ascii="Gisha" w:hAnsi="Gisha" w:cs="Gisha" w:hint="cs"/>
          <w:sz w:val="24"/>
          <w:szCs w:val="24"/>
          <w:rtl/>
          <w:lang w:eastAsia="en-US"/>
        </w:rPr>
        <w:t>) מתקצב, מפקח ומנחה גופים המפעילים בתי ספר מקצועיים לנוער.</w:t>
      </w:r>
    </w:p>
    <w:p w14:paraId="5E9C4CC6" w14:textId="77777777" w:rsidR="00007AED" w:rsidRPr="00EF13C2" w:rsidRDefault="00007AED" w:rsidP="009F4DDD">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החוקים העיקריים המנחים את המשרד בפעילותו במערכת הנוער הינם חוק החניכות, התשי"ג- 1953 וחוק עבודת הנוער, התשי"ג- 1953.</w:t>
      </w:r>
    </w:p>
    <w:p w14:paraId="2D3A237E" w14:textId="77777777" w:rsidR="00007AED" w:rsidRPr="00EF13C2" w:rsidRDefault="00007AED" w:rsidP="004A29F2">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 xml:space="preserve">הלימודים בבית ספר מקצועי מאפשרים </w:t>
      </w:r>
      <w:r w:rsidR="00FD3CA7">
        <w:rPr>
          <w:rFonts w:ascii="Gisha" w:hAnsi="Gisha" w:cs="Gisha" w:hint="cs"/>
          <w:sz w:val="24"/>
          <w:szCs w:val="24"/>
          <w:rtl/>
          <w:lang w:eastAsia="en-US"/>
        </w:rPr>
        <w:t>לתלמידות ו</w:t>
      </w:r>
      <w:r w:rsidRPr="00EF13C2">
        <w:rPr>
          <w:rFonts w:ascii="Gisha" w:hAnsi="Gisha" w:cs="Gisha"/>
          <w:sz w:val="24"/>
          <w:szCs w:val="24"/>
          <w:rtl/>
          <w:lang w:eastAsia="en-US"/>
        </w:rPr>
        <w:t>לתלמידים לרכוש מקצוע</w:t>
      </w:r>
      <w:r w:rsidR="00E969D0">
        <w:rPr>
          <w:rFonts w:ascii="Gisha" w:hAnsi="Gisha" w:cs="Gisha" w:hint="cs"/>
          <w:sz w:val="24"/>
          <w:szCs w:val="24"/>
          <w:rtl/>
          <w:lang w:eastAsia="en-US"/>
        </w:rPr>
        <w:t xml:space="preserve"> לצד לימודי ליבה</w:t>
      </w:r>
      <w:r w:rsidRPr="00EF13C2">
        <w:rPr>
          <w:rFonts w:ascii="Gisha" w:hAnsi="Gisha" w:cs="Gisha"/>
          <w:sz w:val="24"/>
          <w:szCs w:val="24"/>
          <w:rtl/>
          <w:lang w:eastAsia="en-US"/>
        </w:rPr>
        <w:t xml:space="preserve"> במסגרת המשלבת לימודים עיוניים ומעשיים בבית הספר ועבודה מעשית בשכר</w:t>
      </w:r>
      <w:r w:rsidR="006620F2">
        <w:rPr>
          <w:rFonts w:ascii="Gisha" w:hAnsi="Gisha" w:cs="Gisha" w:hint="cs"/>
          <w:sz w:val="24"/>
          <w:szCs w:val="24"/>
          <w:rtl/>
          <w:lang w:eastAsia="en-US"/>
        </w:rPr>
        <w:t>.</w:t>
      </w:r>
      <w:r w:rsidRPr="00EF13C2">
        <w:rPr>
          <w:rFonts w:ascii="Gisha" w:hAnsi="Gisha" w:cs="Gisha"/>
          <w:sz w:val="24"/>
          <w:szCs w:val="24"/>
          <w:rtl/>
          <w:lang w:eastAsia="en-US"/>
        </w:rPr>
        <w:t xml:space="preserve"> ההכנה הלימודית</w:t>
      </w:r>
      <w:r w:rsidR="00FD3CA7">
        <w:rPr>
          <w:rFonts w:ascii="Gisha" w:hAnsi="Gisha" w:cs="Gisha" w:hint="cs"/>
          <w:sz w:val="24"/>
          <w:szCs w:val="24"/>
          <w:rtl/>
          <w:lang w:eastAsia="en-US"/>
        </w:rPr>
        <w:t>,</w:t>
      </w:r>
      <w:r w:rsidRPr="00EF13C2">
        <w:rPr>
          <w:rFonts w:ascii="Gisha" w:hAnsi="Gisha" w:cs="Gisha"/>
          <w:sz w:val="24"/>
          <w:szCs w:val="24"/>
          <w:rtl/>
          <w:lang w:eastAsia="en-US"/>
        </w:rPr>
        <w:t xml:space="preserve"> המקצועית והחברתית לעולם העבודה והמקצוע  מתבצעת בכיתה ט' (אופציונאלית) ובכיתה י', כאשר </w:t>
      </w:r>
      <w:r w:rsidR="00697C91">
        <w:rPr>
          <w:rFonts w:ascii="Gisha" w:hAnsi="Gisha" w:cs="Gisha" w:hint="cs"/>
          <w:sz w:val="24"/>
          <w:szCs w:val="24"/>
          <w:rtl/>
          <w:lang w:eastAsia="en-US"/>
        </w:rPr>
        <w:t>התלמידות ו</w:t>
      </w:r>
      <w:r w:rsidRPr="00EF13C2">
        <w:rPr>
          <w:rFonts w:ascii="Gisha" w:hAnsi="Gisha" w:cs="Gisha"/>
          <w:sz w:val="24"/>
          <w:szCs w:val="24"/>
          <w:rtl/>
          <w:lang w:eastAsia="en-US"/>
        </w:rPr>
        <w:t>התלמידים לומדים בשנים אלו מקצועות עיוניים ומקצועיים</w:t>
      </w:r>
      <w:r w:rsidR="006620F2">
        <w:rPr>
          <w:rFonts w:ascii="Gisha" w:hAnsi="Gisha" w:cs="Gisha" w:hint="cs"/>
          <w:sz w:val="24"/>
          <w:szCs w:val="24"/>
          <w:rtl/>
          <w:lang w:eastAsia="en-US"/>
        </w:rPr>
        <w:t>.</w:t>
      </w:r>
      <w:r w:rsidRPr="00EF13C2">
        <w:rPr>
          <w:rFonts w:ascii="Gisha" w:hAnsi="Gisha" w:cs="Gisha"/>
          <w:sz w:val="24"/>
          <w:szCs w:val="24"/>
          <w:rtl/>
          <w:lang w:eastAsia="en-US"/>
        </w:rPr>
        <w:t xml:space="preserve"> </w:t>
      </w:r>
    </w:p>
    <w:p w14:paraId="2A707144" w14:textId="77777777" w:rsidR="00007AED" w:rsidRPr="00EF13C2" w:rsidRDefault="00007AED" w:rsidP="008B713F">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 xml:space="preserve">בכיתות יא' ו-יב' </w:t>
      </w:r>
      <w:r w:rsidR="00964AB7">
        <w:rPr>
          <w:rFonts w:ascii="Gisha" w:hAnsi="Gisha" w:cs="Gisha" w:hint="cs"/>
          <w:sz w:val="24"/>
          <w:szCs w:val="24"/>
          <w:rtl/>
          <w:lang w:eastAsia="en-US"/>
        </w:rPr>
        <w:t>ה</w:t>
      </w:r>
      <w:r w:rsidR="000D2610" w:rsidRPr="00EF13C2">
        <w:rPr>
          <w:rFonts w:ascii="Gisha" w:hAnsi="Gisha" w:cs="Gisha"/>
          <w:sz w:val="24"/>
          <w:szCs w:val="24"/>
          <w:rtl/>
          <w:lang w:eastAsia="en-US"/>
        </w:rPr>
        <w:t xml:space="preserve">הכשרה </w:t>
      </w:r>
      <w:r w:rsidR="00964AB7">
        <w:rPr>
          <w:rFonts w:ascii="Gisha" w:hAnsi="Gisha" w:cs="Gisha" w:hint="cs"/>
          <w:sz w:val="24"/>
          <w:szCs w:val="24"/>
          <w:rtl/>
          <w:lang w:eastAsia="en-US"/>
        </w:rPr>
        <w:t>ה</w:t>
      </w:r>
      <w:r w:rsidR="000D2610" w:rsidRPr="00EF13C2">
        <w:rPr>
          <w:rFonts w:ascii="Gisha" w:hAnsi="Gisha" w:cs="Gisha"/>
          <w:sz w:val="24"/>
          <w:szCs w:val="24"/>
          <w:rtl/>
          <w:lang w:eastAsia="en-US"/>
        </w:rPr>
        <w:t xml:space="preserve">מעשית </w:t>
      </w:r>
      <w:r w:rsidR="00964AB7">
        <w:rPr>
          <w:rFonts w:ascii="Gisha" w:hAnsi="Gisha" w:cs="Gisha" w:hint="cs"/>
          <w:sz w:val="24"/>
          <w:szCs w:val="24"/>
          <w:rtl/>
          <w:lang w:eastAsia="en-US"/>
        </w:rPr>
        <w:t xml:space="preserve">מתבצעת </w:t>
      </w:r>
      <w:r w:rsidR="006620F2">
        <w:rPr>
          <w:rFonts w:ascii="Gisha" w:hAnsi="Gisha" w:cs="Gisha" w:hint="cs"/>
          <w:sz w:val="24"/>
          <w:szCs w:val="24"/>
          <w:rtl/>
          <w:lang w:eastAsia="en-US"/>
        </w:rPr>
        <w:t>במרחבי תעסוקה ב"שיטה דואלית"</w:t>
      </w:r>
      <w:r w:rsidR="00524EA2">
        <w:rPr>
          <w:rFonts w:ascii="Gisha" w:hAnsi="Gisha" w:cs="Gisha" w:hint="cs"/>
          <w:sz w:val="24"/>
          <w:szCs w:val="24"/>
          <w:rtl/>
          <w:lang w:eastAsia="en-US"/>
        </w:rPr>
        <w:t xml:space="preserve"> </w:t>
      </w:r>
      <w:r w:rsidR="006620F2">
        <w:rPr>
          <w:rFonts w:ascii="Gisha" w:hAnsi="Gisha" w:cs="Gisha" w:hint="cs"/>
          <w:sz w:val="24"/>
          <w:szCs w:val="24"/>
          <w:rtl/>
          <w:lang w:eastAsia="en-US"/>
        </w:rPr>
        <w:t>ה</w:t>
      </w:r>
      <w:r w:rsidRPr="00EF13C2">
        <w:rPr>
          <w:rFonts w:ascii="Gisha" w:hAnsi="Gisha" w:cs="Gisha"/>
          <w:sz w:val="24"/>
          <w:szCs w:val="24"/>
          <w:rtl/>
          <w:lang w:eastAsia="en-US"/>
        </w:rPr>
        <w:t xml:space="preserve">כוללת שלושה או ארבעה ימי לימוד בבית הספר ושניים או שלושה ימי </w:t>
      </w:r>
      <w:r w:rsidR="006620F2">
        <w:rPr>
          <w:rFonts w:ascii="Gisha" w:hAnsi="Gisha" w:cs="Gisha" w:hint="cs"/>
          <w:sz w:val="24"/>
          <w:szCs w:val="24"/>
          <w:rtl/>
          <w:lang w:eastAsia="en-US"/>
        </w:rPr>
        <w:t>עבודה ב"שכר חניכים" בהתאם למגמת הלימוד. יודגש כי החניכות המעשית היא בהתאם לחוק עבודת הנוער הקובע הוראות בדבר שעות עבודה ומנוחה, בריאות ובטיחות של הנוער ובהתאם לחוק החניכות, תשי"ג-1953.</w:t>
      </w:r>
    </w:p>
    <w:p w14:paraId="36B60509" w14:textId="77777777" w:rsidR="00087D55" w:rsidRDefault="00C04DE7" w:rsidP="00605FAE">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לאור</w:t>
      </w:r>
      <w:r w:rsidR="009C5839" w:rsidRPr="00EF13C2">
        <w:rPr>
          <w:rFonts w:ascii="Gisha" w:hAnsi="Gisha" w:cs="Gisha"/>
          <w:sz w:val="24"/>
          <w:szCs w:val="24"/>
          <w:lang w:eastAsia="en-US"/>
        </w:rPr>
        <w:t xml:space="preserve"> </w:t>
      </w:r>
      <w:r w:rsidRPr="00EF13C2">
        <w:rPr>
          <w:rFonts w:ascii="Gisha" w:hAnsi="Gisha" w:cs="Gisha"/>
          <w:sz w:val="24"/>
          <w:szCs w:val="24"/>
          <w:rtl/>
          <w:lang w:eastAsia="en-US"/>
        </w:rPr>
        <w:t>המחסור בבת</w:t>
      </w:r>
      <w:r w:rsidR="00232170" w:rsidRPr="00EF13C2">
        <w:rPr>
          <w:rFonts w:ascii="Gisha" w:hAnsi="Gisha" w:cs="Gisha"/>
          <w:sz w:val="24"/>
          <w:szCs w:val="24"/>
          <w:rtl/>
          <w:lang w:eastAsia="en-US"/>
        </w:rPr>
        <w:t>י</w:t>
      </w:r>
      <w:r w:rsidRPr="00EF13C2">
        <w:rPr>
          <w:rFonts w:ascii="Gisha" w:hAnsi="Gisha" w:cs="Gisha"/>
          <w:sz w:val="24"/>
          <w:szCs w:val="24"/>
          <w:rtl/>
          <w:lang w:eastAsia="en-US"/>
        </w:rPr>
        <w:t xml:space="preserve"> ספר מקצועי</w:t>
      </w:r>
      <w:r w:rsidR="00FD72D7" w:rsidRPr="00EF13C2">
        <w:rPr>
          <w:rFonts w:ascii="Gisha" w:hAnsi="Gisha" w:cs="Gisha"/>
          <w:sz w:val="24"/>
          <w:szCs w:val="24"/>
          <w:rtl/>
          <w:lang w:eastAsia="en-US"/>
        </w:rPr>
        <w:t>ים</w:t>
      </w:r>
      <w:r w:rsidRPr="00EF13C2">
        <w:rPr>
          <w:rFonts w:ascii="Gisha" w:hAnsi="Gisha" w:cs="Gisha"/>
          <w:sz w:val="24"/>
          <w:szCs w:val="24"/>
          <w:rtl/>
          <w:lang w:eastAsia="en-US"/>
        </w:rPr>
        <w:t xml:space="preserve"> לבנ</w:t>
      </w:r>
      <w:r w:rsidR="00CE2A44" w:rsidRPr="00EF13C2">
        <w:rPr>
          <w:rFonts w:ascii="Gisha" w:hAnsi="Gisha" w:cs="Gisha"/>
          <w:sz w:val="24"/>
          <w:szCs w:val="24"/>
          <w:rtl/>
          <w:lang w:eastAsia="en-US"/>
        </w:rPr>
        <w:t xml:space="preserve">ות </w:t>
      </w:r>
      <w:r w:rsidRPr="00EF13C2">
        <w:rPr>
          <w:rFonts w:ascii="Gisha" w:hAnsi="Gisha" w:cs="Gisha"/>
          <w:sz w:val="24"/>
          <w:szCs w:val="24"/>
          <w:rtl/>
          <w:lang w:eastAsia="en-US"/>
        </w:rPr>
        <w:t>במגזר החרדי</w:t>
      </w:r>
      <w:r w:rsidR="00ED2B78" w:rsidRPr="00EF13C2">
        <w:rPr>
          <w:rFonts w:ascii="Gisha" w:hAnsi="Gisha" w:cs="Gisha"/>
          <w:sz w:val="24"/>
          <w:szCs w:val="24"/>
          <w:lang w:eastAsia="en-US"/>
        </w:rPr>
        <w:t xml:space="preserve"> </w:t>
      </w:r>
      <w:r w:rsidR="00ED2B78" w:rsidRPr="00EF13C2">
        <w:rPr>
          <w:rFonts w:ascii="Gisha" w:hAnsi="Gisha" w:cs="Gisha"/>
          <w:sz w:val="24"/>
          <w:szCs w:val="24"/>
          <w:rtl/>
          <w:lang w:eastAsia="en-US"/>
        </w:rPr>
        <w:t xml:space="preserve">בירושלים </w:t>
      </w:r>
      <w:r w:rsidRPr="00EF13C2">
        <w:rPr>
          <w:rFonts w:ascii="Gisha" w:hAnsi="Gisha" w:cs="Gisha"/>
          <w:sz w:val="24"/>
          <w:szCs w:val="24"/>
          <w:rtl/>
          <w:lang w:eastAsia="en-US"/>
        </w:rPr>
        <w:t xml:space="preserve">והעדר מענה הולם לצרכים </w:t>
      </w:r>
      <w:r w:rsidR="00964AB7">
        <w:rPr>
          <w:rFonts w:ascii="Gisha" w:hAnsi="Gisha" w:cs="Gisha" w:hint="cs"/>
          <w:sz w:val="24"/>
          <w:szCs w:val="24"/>
          <w:rtl/>
          <w:lang w:eastAsia="en-US"/>
        </w:rPr>
        <w:t>ההולכים ו</w:t>
      </w:r>
      <w:r w:rsidRPr="00EF13C2">
        <w:rPr>
          <w:rFonts w:ascii="Gisha" w:hAnsi="Gisha" w:cs="Gisha"/>
          <w:sz w:val="24"/>
          <w:szCs w:val="24"/>
          <w:rtl/>
          <w:lang w:eastAsia="en-US"/>
        </w:rPr>
        <w:t>גדלים של תלמיד</w:t>
      </w:r>
      <w:r w:rsidR="00CE2A44" w:rsidRPr="00EF13C2">
        <w:rPr>
          <w:rFonts w:ascii="Gisha" w:hAnsi="Gisha" w:cs="Gisha"/>
          <w:sz w:val="24"/>
          <w:szCs w:val="24"/>
          <w:rtl/>
          <w:lang w:eastAsia="en-US"/>
        </w:rPr>
        <w:t>ות חרדיות</w:t>
      </w:r>
      <w:r w:rsidR="007E2A69" w:rsidRPr="00EF13C2">
        <w:rPr>
          <w:rFonts w:ascii="Gisha" w:hAnsi="Gisha" w:cs="Gisha"/>
          <w:sz w:val="24"/>
          <w:szCs w:val="24"/>
          <w:rtl/>
          <w:lang w:eastAsia="en-US"/>
        </w:rPr>
        <w:t>,</w:t>
      </w:r>
      <w:r w:rsidR="005B3AD0" w:rsidRPr="00EF13C2">
        <w:rPr>
          <w:rFonts w:ascii="Gisha" w:hAnsi="Gisha" w:cs="Gisha"/>
          <w:sz w:val="24"/>
          <w:szCs w:val="24"/>
          <w:lang w:eastAsia="en-US"/>
        </w:rPr>
        <w:t xml:space="preserve"> </w:t>
      </w:r>
      <w:r w:rsidR="007E2A69" w:rsidRPr="00EF13C2">
        <w:rPr>
          <w:rFonts w:ascii="Gisha" w:hAnsi="Gisha" w:cs="Gisha"/>
          <w:sz w:val="24"/>
          <w:szCs w:val="24"/>
          <w:rtl/>
          <w:lang w:eastAsia="en-US"/>
        </w:rPr>
        <w:t xml:space="preserve">החליט </w:t>
      </w:r>
      <w:r w:rsidR="00232170" w:rsidRPr="00EF13C2">
        <w:rPr>
          <w:rFonts w:ascii="Gisha" w:hAnsi="Gisha" w:cs="Gisha"/>
          <w:sz w:val="24"/>
          <w:szCs w:val="24"/>
          <w:rtl/>
          <w:lang w:eastAsia="en-US"/>
        </w:rPr>
        <w:t>האגף</w:t>
      </w:r>
      <w:r w:rsidR="00C42743" w:rsidRPr="00EF13C2">
        <w:rPr>
          <w:rFonts w:ascii="Gisha" w:hAnsi="Gisha" w:cs="Gisha"/>
          <w:sz w:val="24"/>
          <w:szCs w:val="24"/>
          <w:rtl/>
          <w:lang w:eastAsia="en-US"/>
        </w:rPr>
        <w:t xml:space="preserve"> על </w:t>
      </w:r>
      <w:r w:rsidR="00D42B87" w:rsidRPr="00EF13C2">
        <w:rPr>
          <w:rFonts w:ascii="Gisha" w:hAnsi="Gisha" w:cs="Gisha"/>
          <w:sz w:val="24"/>
          <w:szCs w:val="24"/>
          <w:rtl/>
          <w:lang w:eastAsia="en-US"/>
        </w:rPr>
        <w:t>הקמת</w:t>
      </w:r>
      <w:r w:rsidR="00944CC6" w:rsidRPr="00EF13C2">
        <w:rPr>
          <w:rFonts w:ascii="Gisha" w:hAnsi="Gisha" w:cs="Gisha"/>
          <w:sz w:val="24"/>
          <w:szCs w:val="24"/>
          <w:rtl/>
          <w:lang w:eastAsia="en-US"/>
        </w:rPr>
        <w:t>ו ו</w:t>
      </w:r>
      <w:r w:rsidR="00D42B87" w:rsidRPr="00EF13C2">
        <w:rPr>
          <w:rFonts w:ascii="Gisha" w:hAnsi="Gisha" w:cs="Gisha"/>
          <w:sz w:val="24"/>
          <w:szCs w:val="24"/>
          <w:rtl/>
          <w:lang w:eastAsia="en-US"/>
        </w:rPr>
        <w:t xml:space="preserve">הפעלתו </w:t>
      </w:r>
      <w:r w:rsidRPr="00EF13C2">
        <w:rPr>
          <w:rFonts w:ascii="Gisha" w:hAnsi="Gisha" w:cs="Gisha"/>
          <w:sz w:val="24"/>
          <w:szCs w:val="24"/>
          <w:rtl/>
          <w:lang w:eastAsia="en-US"/>
        </w:rPr>
        <w:t xml:space="preserve">של </w:t>
      </w:r>
      <w:r w:rsidR="00D42B87" w:rsidRPr="00EF13C2">
        <w:rPr>
          <w:rFonts w:ascii="Gisha" w:hAnsi="Gisha" w:cs="Gisha"/>
          <w:sz w:val="24"/>
          <w:szCs w:val="24"/>
          <w:rtl/>
          <w:lang w:eastAsia="en-US"/>
        </w:rPr>
        <w:t xml:space="preserve">בית </w:t>
      </w:r>
      <w:r w:rsidR="00CE2A44" w:rsidRPr="00EF13C2">
        <w:rPr>
          <w:rFonts w:ascii="Gisha" w:hAnsi="Gisha" w:cs="Gisha"/>
          <w:sz w:val="24"/>
          <w:szCs w:val="24"/>
          <w:rtl/>
          <w:lang w:eastAsia="en-US"/>
        </w:rPr>
        <w:t>ספר מקצוע</w:t>
      </w:r>
      <w:r w:rsidR="00FD72D7" w:rsidRPr="00EF13C2">
        <w:rPr>
          <w:rFonts w:ascii="Gisha" w:hAnsi="Gisha" w:cs="Gisha"/>
          <w:sz w:val="24"/>
          <w:szCs w:val="24"/>
          <w:rtl/>
          <w:lang w:eastAsia="en-US"/>
        </w:rPr>
        <w:t>י</w:t>
      </w:r>
      <w:r w:rsidR="00CE2A44" w:rsidRPr="00EF13C2">
        <w:rPr>
          <w:rFonts w:ascii="Gisha" w:hAnsi="Gisha" w:cs="Gisha"/>
          <w:sz w:val="24"/>
          <w:szCs w:val="24"/>
          <w:rtl/>
          <w:lang w:eastAsia="en-US"/>
        </w:rPr>
        <w:t xml:space="preserve"> </w:t>
      </w:r>
      <w:r w:rsidRPr="00EF13C2">
        <w:rPr>
          <w:rFonts w:ascii="Gisha" w:hAnsi="Gisha" w:cs="Gisha"/>
          <w:sz w:val="24"/>
          <w:szCs w:val="24"/>
          <w:rtl/>
          <w:lang w:eastAsia="en-US"/>
        </w:rPr>
        <w:t xml:space="preserve"> לבנ</w:t>
      </w:r>
      <w:r w:rsidR="00CE2A44" w:rsidRPr="00EF13C2">
        <w:rPr>
          <w:rFonts w:ascii="Gisha" w:hAnsi="Gisha" w:cs="Gisha"/>
          <w:sz w:val="24"/>
          <w:szCs w:val="24"/>
          <w:rtl/>
          <w:lang w:eastAsia="en-US"/>
        </w:rPr>
        <w:t xml:space="preserve">ות </w:t>
      </w:r>
      <w:r w:rsidRPr="00EF13C2">
        <w:rPr>
          <w:rFonts w:ascii="Gisha" w:hAnsi="Gisha" w:cs="Gisha"/>
          <w:sz w:val="24"/>
          <w:szCs w:val="24"/>
          <w:rtl/>
          <w:lang w:eastAsia="en-US"/>
        </w:rPr>
        <w:t>במגזר החרדי</w:t>
      </w:r>
      <w:r w:rsidR="00F11424">
        <w:rPr>
          <w:rFonts w:ascii="Gisha" w:hAnsi="Gisha" w:cs="Gisha" w:hint="cs"/>
          <w:sz w:val="24"/>
          <w:szCs w:val="24"/>
          <w:rtl/>
          <w:lang w:eastAsia="en-US"/>
        </w:rPr>
        <w:t>,</w:t>
      </w:r>
      <w:r w:rsidRPr="00EF13C2">
        <w:rPr>
          <w:rFonts w:ascii="Gisha" w:hAnsi="Gisha" w:cs="Gisha"/>
          <w:sz w:val="24"/>
          <w:szCs w:val="24"/>
          <w:lang w:eastAsia="en-US"/>
        </w:rPr>
        <w:t xml:space="preserve"> </w:t>
      </w:r>
      <w:r w:rsidRPr="00EF13C2">
        <w:rPr>
          <w:rFonts w:ascii="Gisha" w:hAnsi="Gisha" w:cs="Gisha"/>
          <w:sz w:val="24"/>
          <w:szCs w:val="24"/>
          <w:rtl/>
          <w:lang w:eastAsia="en-US"/>
        </w:rPr>
        <w:t xml:space="preserve">אשר </w:t>
      </w:r>
      <w:r w:rsidR="00D42B87" w:rsidRPr="00EF13C2">
        <w:rPr>
          <w:rFonts w:ascii="Gisha" w:hAnsi="Gisha" w:cs="Gisha"/>
          <w:sz w:val="24"/>
          <w:szCs w:val="24"/>
          <w:rtl/>
          <w:lang w:eastAsia="en-US"/>
        </w:rPr>
        <w:t xml:space="preserve">במסגרתו תתאפשר </w:t>
      </w:r>
      <w:r w:rsidRPr="00EF13C2">
        <w:rPr>
          <w:rFonts w:ascii="Gisha" w:hAnsi="Gisha" w:cs="Gisha"/>
          <w:sz w:val="24"/>
          <w:szCs w:val="24"/>
          <w:rtl/>
          <w:lang w:eastAsia="en-US"/>
        </w:rPr>
        <w:t>רכישת מקצוע ותעסוקה לצד לימודי קודש במודל המתאים לאופי האוכלוסייה החרדית, ומתן מענה לצרכים של שוק העבודה, חיזוק ההון האנושי, צמצום פערים ופתרון תעסוקתי עתידי מכובד לתלמיד</w:t>
      </w:r>
      <w:r w:rsidR="00517461" w:rsidRPr="00EF13C2">
        <w:rPr>
          <w:rFonts w:ascii="Gisha" w:hAnsi="Gisha" w:cs="Gisha"/>
          <w:sz w:val="24"/>
          <w:szCs w:val="24"/>
          <w:rtl/>
          <w:lang w:eastAsia="en-US"/>
        </w:rPr>
        <w:t xml:space="preserve">ות </w:t>
      </w:r>
      <w:r w:rsidRPr="00EF13C2">
        <w:rPr>
          <w:rFonts w:ascii="Gisha" w:hAnsi="Gisha" w:cs="Gisha"/>
          <w:sz w:val="24"/>
          <w:szCs w:val="24"/>
          <w:rtl/>
          <w:lang w:eastAsia="en-US"/>
        </w:rPr>
        <w:t>ולמעסיקים.</w:t>
      </w:r>
    </w:p>
    <w:p w14:paraId="7FEC011C" w14:textId="77777777" w:rsidR="00087D55" w:rsidRPr="00C123EC" w:rsidRDefault="007E13B4" w:rsidP="00C123EC">
      <w:pPr>
        <w:numPr>
          <w:ilvl w:val="1"/>
          <w:numId w:val="16"/>
        </w:numPr>
        <w:spacing w:after="100" w:line="276" w:lineRule="auto"/>
        <w:ind w:left="510" w:hanging="596"/>
        <w:jc w:val="both"/>
        <w:rPr>
          <w:rFonts w:ascii="Gisha" w:hAnsi="Gisha" w:cs="Gisha"/>
          <w:sz w:val="24"/>
          <w:szCs w:val="24"/>
          <w:rtl/>
          <w:lang w:eastAsia="en-US"/>
        </w:rPr>
      </w:pPr>
      <w:r w:rsidRPr="00C123EC">
        <w:rPr>
          <w:rFonts w:ascii="Gisha" w:hAnsi="Gisha" w:cs="Gisha"/>
          <w:sz w:val="24"/>
          <w:szCs w:val="24"/>
          <w:rtl/>
          <w:lang w:eastAsia="en-US"/>
        </w:rPr>
        <w:t xml:space="preserve">בשנת הלימודים תש"ף יצא האגף ברפורמה כוללת בבתי הספר לנוער שבאחריותו, שמטרתה לחולל תיקון חברתי עמוק באמצעות יצירת נרטיב חדש לחינוך המקצועי. באמצעות הרפורמה מבקש האגף </w:t>
      </w:r>
      <w:r w:rsidR="00137827" w:rsidRPr="00C123EC">
        <w:rPr>
          <w:rFonts w:ascii="Gisha" w:hAnsi="Gisha" w:cs="Gisha" w:hint="eastAsia"/>
          <w:sz w:val="24"/>
          <w:szCs w:val="24"/>
          <w:rtl/>
          <w:lang w:eastAsia="en-US"/>
        </w:rPr>
        <w:t>להרחיב</w:t>
      </w:r>
      <w:r w:rsidR="00137827" w:rsidRPr="00C123EC">
        <w:rPr>
          <w:rFonts w:ascii="Gisha" w:hAnsi="Gisha" w:cs="Gisha"/>
          <w:sz w:val="24"/>
          <w:szCs w:val="24"/>
          <w:rtl/>
          <w:lang w:eastAsia="en-US"/>
        </w:rPr>
        <w:t xml:space="preserve"> את </w:t>
      </w:r>
      <w:r w:rsidRPr="00C123EC">
        <w:rPr>
          <w:rFonts w:ascii="Gisha" w:hAnsi="Gisha" w:cs="Gisha"/>
          <w:sz w:val="24"/>
          <w:szCs w:val="24"/>
          <w:rtl/>
          <w:lang w:eastAsia="en-US"/>
        </w:rPr>
        <w:t>הפוטנציאל הפדגוגי שיכול להיות לבתי הספר המקצועיים. עקרונות הרפורמה מפורטים בנספח 2.</w:t>
      </w:r>
    </w:p>
    <w:p w14:paraId="1BF37D05" w14:textId="77777777" w:rsidR="007E13B4" w:rsidRPr="00087D55" w:rsidRDefault="007E13B4" w:rsidP="00C123EC">
      <w:pPr>
        <w:numPr>
          <w:ilvl w:val="1"/>
          <w:numId w:val="16"/>
        </w:numPr>
        <w:spacing w:after="100" w:line="276" w:lineRule="auto"/>
        <w:ind w:left="510" w:hanging="596"/>
        <w:jc w:val="both"/>
        <w:rPr>
          <w:rFonts w:ascii="Gisha" w:hAnsi="Gisha" w:cs="Gisha"/>
          <w:sz w:val="24"/>
          <w:szCs w:val="24"/>
          <w:lang w:eastAsia="en-US"/>
        </w:rPr>
      </w:pPr>
      <w:r w:rsidRPr="00087D55">
        <w:rPr>
          <w:rFonts w:ascii="Gisha" w:hAnsi="Gisha" w:cs="Gisha"/>
          <w:sz w:val="24"/>
          <w:szCs w:val="24"/>
          <w:rtl/>
          <w:lang w:eastAsia="en-US"/>
        </w:rPr>
        <w:t>כידוע, שוק העבודה מושפע רבות כיום ממגמות כגון גלובליזציה, התפתחות טכנולוגית ושינויים דמוגרפיים, וכתוצאה מכך מתמודד עם תמורות מהותיות במבנהו, קרי העלמות מקצועות ישנים ויצירת ביקוש גדול במקצועות חדשים.</w:t>
      </w:r>
    </w:p>
    <w:p w14:paraId="670FE761" w14:textId="77777777" w:rsidR="008A0856" w:rsidRPr="00EF13C2" w:rsidRDefault="00497D9D" w:rsidP="007E13B4">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פני</w:t>
      </w:r>
      <w:r w:rsidR="007A7C4E" w:rsidRPr="00EF13C2">
        <w:rPr>
          <w:rFonts w:ascii="Gisha" w:hAnsi="Gisha" w:cs="Gisha"/>
          <w:sz w:val="24"/>
          <w:szCs w:val="24"/>
          <w:rtl/>
          <w:lang w:eastAsia="en-US"/>
        </w:rPr>
        <w:t>י</w:t>
      </w:r>
      <w:r w:rsidRPr="00EF13C2">
        <w:rPr>
          <w:rFonts w:ascii="Gisha" w:hAnsi="Gisha" w:cs="Gisha"/>
          <w:sz w:val="24"/>
          <w:szCs w:val="24"/>
          <w:rtl/>
          <w:lang w:eastAsia="en-US"/>
        </w:rPr>
        <w:t>ה זו ה</w:t>
      </w:r>
      <w:r w:rsidR="008A0856" w:rsidRPr="00EF13C2">
        <w:rPr>
          <w:rFonts w:ascii="Gisha" w:hAnsi="Gisha" w:cs="Gisha"/>
          <w:sz w:val="24"/>
          <w:szCs w:val="24"/>
          <w:rtl/>
          <w:lang w:eastAsia="en-US"/>
        </w:rPr>
        <w:t xml:space="preserve">יא </w:t>
      </w:r>
      <w:r w:rsidR="00233171" w:rsidRPr="00EF13C2">
        <w:rPr>
          <w:rFonts w:ascii="Gisha" w:hAnsi="Gisha" w:cs="Gisha"/>
          <w:sz w:val="24"/>
          <w:szCs w:val="24"/>
          <w:rtl/>
          <w:lang w:eastAsia="en-US"/>
        </w:rPr>
        <w:t>להקמתו והפעלתו</w:t>
      </w:r>
      <w:r w:rsidR="00925828" w:rsidRPr="00EF13C2">
        <w:rPr>
          <w:rFonts w:ascii="Gisha" w:hAnsi="Gisha" w:cs="Gisha"/>
          <w:sz w:val="24"/>
          <w:szCs w:val="24"/>
          <w:rtl/>
          <w:lang w:eastAsia="en-US"/>
        </w:rPr>
        <w:t xml:space="preserve"> של </w:t>
      </w:r>
      <w:r w:rsidR="00233171" w:rsidRPr="00EF13C2">
        <w:rPr>
          <w:rFonts w:ascii="Gisha" w:hAnsi="Gisha" w:cs="Gisha"/>
          <w:sz w:val="24"/>
          <w:szCs w:val="24"/>
          <w:rtl/>
          <w:lang w:eastAsia="en-US"/>
        </w:rPr>
        <w:t>בית ספר מקצועי לבנות חרדיות בעיר</w:t>
      </w:r>
      <w:r w:rsidR="00FA74C8" w:rsidRPr="00EF13C2">
        <w:rPr>
          <w:rFonts w:ascii="Gisha" w:hAnsi="Gisha" w:cs="Gisha"/>
          <w:sz w:val="24"/>
          <w:szCs w:val="24"/>
          <w:rtl/>
          <w:lang w:eastAsia="en-US"/>
        </w:rPr>
        <w:t xml:space="preserve"> ירושלים </w:t>
      </w:r>
      <w:r w:rsidR="00C04DE7" w:rsidRPr="00EF13C2">
        <w:rPr>
          <w:rFonts w:ascii="Gisha" w:hAnsi="Gisha" w:cs="Gisha"/>
          <w:sz w:val="24"/>
          <w:szCs w:val="24"/>
          <w:rtl/>
          <w:lang w:eastAsia="en-US"/>
        </w:rPr>
        <w:t>החל מ</w:t>
      </w:r>
      <w:r w:rsidR="008A0856" w:rsidRPr="00EF13C2">
        <w:rPr>
          <w:rFonts w:ascii="Gisha" w:hAnsi="Gisha" w:cs="Gisha"/>
          <w:sz w:val="24"/>
          <w:szCs w:val="24"/>
          <w:rtl/>
          <w:lang w:eastAsia="en-US"/>
        </w:rPr>
        <w:t>שנ</w:t>
      </w:r>
      <w:r w:rsidRPr="00EF13C2">
        <w:rPr>
          <w:rFonts w:ascii="Gisha" w:hAnsi="Gisha" w:cs="Gisha"/>
          <w:sz w:val="24"/>
          <w:szCs w:val="24"/>
          <w:rtl/>
          <w:lang w:eastAsia="en-US"/>
        </w:rPr>
        <w:t>ת הלימודים תשפ</w:t>
      </w:r>
      <w:r w:rsidR="00737011" w:rsidRPr="00EF13C2">
        <w:rPr>
          <w:rFonts w:ascii="Gisha" w:hAnsi="Gisha" w:cs="Gisha"/>
          <w:sz w:val="24"/>
          <w:szCs w:val="24"/>
          <w:rtl/>
          <w:lang w:eastAsia="en-US"/>
        </w:rPr>
        <w:t>"א</w:t>
      </w:r>
      <w:r w:rsidR="007E13B4">
        <w:rPr>
          <w:rFonts w:ascii="Gisha" w:hAnsi="Gisha" w:cs="Gisha" w:hint="cs"/>
          <w:sz w:val="24"/>
          <w:szCs w:val="24"/>
          <w:rtl/>
          <w:lang w:eastAsia="en-US"/>
        </w:rPr>
        <w:t xml:space="preserve"> אשר יפעל ברוח הרפורמה ובהתאם למגמות המשתנות בעולם העבודה</w:t>
      </w:r>
      <w:r w:rsidR="00233171" w:rsidRPr="00EF13C2">
        <w:rPr>
          <w:rFonts w:ascii="Gisha" w:hAnsi="Gisha" w:cs="Gisha"/>
          <w:sz w:val="24"/>
          <w:szCs w:val="24"/>
          <w:rtl/>
          <w:lang w:eastAsia="en-US"/>
        </w:rPr>
        <w:t>.</w:t>
      </w:r>
      <w:r w:rsidR="008A0856" w:rsidRPr="00EF13C2">
        <w:rPr>
          <w:rFonts w:ascii="Gisha" w:hAnsi="Gisha" w:cs="Gisha"/>
          <w:sz w:val="24"/>
          <w:szCs w:val="24"/>
          <w:rtl/>
          <w:lang w:eastAsia="en-US"/>
        </w:rPr>
        <w:t xml:space="preserve"> </w:t>
      </w:r>
    </w:p>
    <w:p w14:paraId="682C67C7" w14:textId="77777777" w:rsidR="004828F1" w:rsidRDefault="004828F1" w:rsidP="007E13B4">
      <w:pPr>
        <w:pStyle w:val="a8"/>
        <w:spacing w:after="100" w:line="276" w:lineRule="auto"/>
        <w:ind w:left="1048"/>
        <w:jc w:val="both"/>
        <w:rPr>
          <w:rFonts w:ascii="Gisha" w:hAnsi="Gisha" w:cs="Gisha"/>
          <w:sz w:val="24"/>
          <w:szCs w:val="24"/>
          <w:rtl/>
          <w:lang w:eastAsia="en-US"/>
        </w:rPr>
      </w:pPr>
    </w:p>
    <w:p w14:paraId="0A961A95" w14:textId="77777777" w:rsidR="00007AED" w:rsidRPr="00EF13C2" w:rsidRDefault="00007AED" w:rsidP="007E13B4">
      <w:pPr>
        <w:pStyle w:val="a8"/>
        <w:numPr>
          <w:ilvl w:val="0"/>
          <w:numId w:val="16"/>
        </w:numPr>
        <w:spacing w:afterLines="100" w:after="240" w:line="276" w:lineRule="auto"/>
        <w:jc w:val="both"/>
        <w:rPr>
          <w:rFonts w:ascii="Gisha" w:hAnsi="Gisha" w:cs="Gisha"/>
          <w:b/>
          <w:bCs/>
          <w:color w:val="008000"/>
          <w:sz w:val="24"/>
          <w:szCs w:val="24"/>
          <w:u w:val="single"/>
          <w:rtl/>
        </w:rPr>
      </w:pPr>
      <w:r w:rsidRPr="00EF13C2">
        <w:rPr>
          <w:rFonts w:ascii="Gisha" w:hAnsi="Gisha" w:cs="Gisha"/>
          <w:b/>
          <w:bCs/>
          <w:color w:val="008000"/>
          <w:sz w:val="24"/>
          <w:szCs w:val="24"/>
          <w:u w:val="single"/>
          <w:rtl/>
          <w:lang w:eastAsia="en-US"/>
        </w:rPr>
        <w:t>הגדרות</w:t>
      </w:r>
    </w:p>
    <w:p w14:paraId="3B867F13" w14:textId="77777777" w:rsidR="00007AED" w:rsidRPr="00EF13C2" w:rsidRDefault="00007AED" w:rsidP="007E13B4">
      <w:pPr>
        <w:numPr>
          <w:ilvl w:val="1"/>
          <w:numId w:val="16"/>
        </w:numPr>
        <w:spacing w:after="100" w:line="276" w:lineRule="auto"/>
        <w:ind w:left="510" w:hanging="596"/>
        <w:jc w:val="both"/>
        <w:rPr>
          <w:rFonts w:ascii="Gisha" w:hAnsi="Gisha" w:cs="Gisha"/>
          <w:b/>
          <w:bCs/>
          <w:sz w:val="24"/>
          <w:szCs w:val="24"/>
          <w:lang w:eastAsia="en-US"/>
        </w:rPr>
      </w:pPr>
      <w:r w:rsidRPr="00EF13C2">
        <w:rPr>
          <w:rFonts w:ascii="Gisha" w:hAnsi="Gisha" w:cs="Gisha"/>
          <w:b/>
          <w:bCs/>
          <w:sz w:val="24"/>
          <w:szCs w:val="24"/>
          <w:rtl/>
          <w:lang w:eastAsia="en-US"/>
        </w:rPr>
        <w:t>"הסכם הפעלה"</w:t>
      </w:r>
    </w:p>
    <w:p w14:paraId="31C5D78A" w14:textId="77777777" w:rsidR="00007AED" w:rsidRPr="00EF13C2" w:rsidRDefault="00007AED" w:rsidP="009F4DDD">
      <w:pPr>
        <w:spacing w:after="100" w:line="276" w:lineRule="auto"/>
        <w:ind w:left="510"/>
        <w:jc w:val="both"/>
        <w:rPr>
          <w:rFonts w:ascii="Gisha" w:hAnsi="Gisha" w:cs="Gisha"/>
          <w:sz w:val="24"/>
          <w:szCs w:val="24"/>
          <w:rtl/>
          <w:lang w:eastAsia="en-US"/>
        </w:rPr>
      </w:pPr>
      <w:r w:rsidRPr="00EF13C2">
        <w:rPr>
          <w:rFonts w:ascii="Gisha" w:hAnsi="Gisha" w:cs="Gisha"/>
          <w:sz w:val="24"/>
          <w:szCs w:val="24"/>
          <w:rtl/>
          <w:lang w:eastAsia="en-US"/>
        </w:rPr>
        <w:t xml:space="preserve">הסכם </w:t>
      </w:r>
      <w:r w:rsidR="0057389C">
        <w:rPr>
          <w:rFonts w:ascii="Gisha" w:hAnsi="Gisha" w:cs="Gisha" w:hint="cs"/>
          <w:sz w:val="24"/>
          <w:szCs w:val="24"/>
          <w:rtl/>
          <w:lang w:eastAsia="en-US"/>
        </w:rPr>
        <w:t>שייחתם</w:t>
      </w:r>
      <w:r w:rsidR="0057389C" w:rsidRPr="00EF13C2">
        <w:rPr>
          <w:rFonts w:ascii="Gisha" w:hAnsi="Gisha" w:cs="Gisha"/>
          <w:sz w:val="24"/>
          <w:szCs w:val="24"/>
          <w:rtl/>
          <w:lang w:eastAsia="en-US"/>
        </w:rPr>
        <w:t xml:space="preserve"> </w:t>
      </w:r>
      <w:r w:rsidRPr="00EF13C2">
        <w:rPr>
          <w:rFonts w:ascii="Gisha" w:hAnsi="Gisha" w:cs="Gisha"/>
          <w:sz w:val="24"/>
          <w:szCs w:val="24"/>
          <w:rtl/>
          <w:lang w:eastAsia="en-US"/>
        </w:rPr>
        <w:t xml:space="preserve">על ידי </w:t>
      </w:r>
      <w:r w:rsidR="00D44EC8" w:rsidRPr="00EF13C2">
        <w:rPr>
          <w:rFonts w:ascii="Gisha" w:hAnsi="Gisha" w:cs="Gisha"/>
          <w:sz w:val="24"/>
          <w:szCs w:val="24"/>
          <w:rtl/>
          <w:lang w:eastAsia="en-US"/>
        </w:rPr>
        <w:t>המציעה</w:t>
      </w:r>
      <w:r w:rsidR="00204BC2">
        <w:rPr>
          <w:rFonts w:ascii="Gisha" w:hAnsi="Gisha" w:cs="Gisha" w:hint="cs"/>
          <w:sz w:val="24"/>
          <w:szCs w:val="24"/>
          <w:rtl/>
          <w:lang w:eastAsia="en-US"/>
        </w:rPr>
        <w:t>-המפעילה</w:t>
      </w:r>
      <w:r w:rsidR="00BF0E4E" w:rsidRPr="00EF13C2">
        <w:rPr>
          <w:rFonts w:ascii="Gisha" w:hAnsi="Gisha" w:cs="Gisha"/>
          <w:sz w:val="24"/>
          <w:szCs w:val="24"/>
          <w:rtl/>
          <w:lang w:eastAsia="en-US"/>
        </w:rPr>
        <w:t xml:space="preserve"> </w:t>
      </w:r>
      <w:r w:rsidR="0057389C">
        <w:rPr>
          <w:rFonts w:ascii="Gisha" w:hAnsi="Gisha" w:cs="Gisha" w:hint="cs"/>
          <w:sz w:val="24"/>
          <w:szCs w:val="24"/>
          <w:rtl/>
          <w:lang w:eastAsia="en-US"/>
        </w:rPr>
        <w:t>וש</w:t>
      </w:r>
      <w:r w:rsidR="00ED08CC">
        <w:rPr>
          <w:rFonts w:ascii="Gisha" w:hAnsi="Gisha" w:cs="Gisha" w:hint="cs"/>
          <w:sz w:val="24"/>
          <w:szCs w:val="24"/>
          <w:rtl/>
          <w:lang w:eastAsia="en-US"/>
        </w:rPr>
        <w:t xml:space="preserve">מסדיר את </w:t>
      </w:r>
      <w:r w:rsidRPr="00EF13C2">
        <w:rPr>
          <w:rFonts w:ascii="Gisha" w:hAnsi="Gisha" w:cs="Gisha"/>
          <w:sz w:val="24"/>
          <w:szCs w:val="24"/>
          <w:rtl/>
          <w:lang w:eastAsia="en-US"/>
        </w:rPr>
        <w:t xml:space="preserve">קיום </w:t>
      </w:r>
      <w:r w:rsidR="00ED08CC">
        <w:rPr>
          <w:rFonts w:ascii="Gisha" w:hAnsi="Gisha" w:cs="Gisha" w:hint="cs"/>
          <w:sz w:val="24"/>
          <w:szCs w:val="24"/>
          <w:rtl/>
          <w:lang w:eastAsia="en-US"/>
        </w:rPr>
        <w:t>ה</w:t>
      </w:r>
      <w:r w:rsidRPr="00EF13C2">
        <w:rPr>
          <w:rFonts w:ascii="Gisha" w:hAnsi="Gisha" w:cs="Gisha"/>
          <w:sz w:val="24"/>
          <w:szCs w:val="24"/>
          <w:rtl/>
          <w:lang w:eastAsia="en-US"/>
        </w:rPr>
        <w:t xml:space="preserve">פעילות </w:t>
      </w:r>
      <w:r w:rsidR="00ED08CC">
        <w:rPr>
          <w:rFonts w:ascii="Gisha" w:hAnsi="Gisha" w:cs="Gisha" w:hint="cs"/>
          <w:sz w:val="24"/>
          <w:szCs w:val="24"/>
          <w:rtl/>
          <w:lang w:eastAsia="en-US"/>
        </w:rPr>
        <w:t>ה</w:t>
      </w:r>
      <w:r w:rsidRPr="00EF13C2">
        <w:rPr>
          <w:rFonts w:ascii="Gisha" w:hAnsi="Gisha" w:cs="Gisha"/>
          <w:sz w:val="24"/>
          <w:szCs w:val="24"/>
          <w:rtl/>
          <w:lang w:eastAsia="en-US"/>
        </w:rPr>
        <w:t>חינוכית ו</w:t>
      </w:r>
      <w:r w:rsidR="00C16351">
        <w:rPr>
          <w:rFonts w:ascii="Gisha" w:hAnsi="Gisha" w:cs="Gisha" w:hint="cs"/>
          <w:sz w:val="24"/>
          <w:szCs w:val="24"/>
          <w:rtl/>
          <w:lang w:eastAsia="en-US"/>
        </w:rPr>
        <w:t>ה</w:t>
      </w:r>
      <w:r w:rsidRPr="00EF13C2">
        <w:rPr>
          <w:rFonts w:ascii="Gisha" w:hAnsi="Gisha" w:cs="Gisha"/>
          <w:sz w:val="24"/>
          <w:szCs w:val="24"/>
          <w:rtl/>
          <w:lang w:eastAsia="en-US"/>
        </w:rPr>
        <w:t xml:space="preserve">הכשרה </w:t>
      </w:r>
      <w:r w:rsidR="00C16351">
        <w:rPr>
          <w:rFonts w:ascii="Gisha" w:hAnsi="Gisha" w:cs="Gisha" w:hint="cs"/>
          <w:sz w:val="24"/>
          <w:szCs w:val="24"/>
          <w:rtl/>
          <w:lang w:eastAsia="en-US"/>
        </w:rPr>
        <w:t>ה</w:t>
      </w:r>
      <w:r w:rsidRPr="00EF13C2">
        <w:rPr>
          <w:rFonts w:ascii="Gisha" w:hAnsi="Gisha" w:cs="Gisha"/>
          <w:sz w:val="24"/>
          <w:szCs w:val="24"/>
          <w:rtl/>
          <w:lang w:eastAsia="en-US"/>
        </w:rPr>
        <w:t xml:space="preserve">מקצועית </w:t>
      </w:r>
      <w:r w:rsidR="00ED08CC">
        <w:rPr>
          <w:rFonts w:ascii="Gisha" w:hAnsi="Gisha" w:cs="Gisha" w:hint="cs"/>
          <w:sz w:val="24"/>
          <w:szCs w:val="24"/>
          <w:rtl/>
          <w:lang w:eastAsia="en-US"/>
        </w:rPr>
        <w:t xml:space="preserve">הנדרשות </w:t>
      </w:r>
      <w:r w:rsidRPr="00EF13C2">
        <w:rPr>
          <w:rFonts w:ascii="Gisha" w:hAnsi="Gisha" w:cs="Gisha"/>
          <w:sz w:val="24"/>
          <w:szCs w:val="24"/>
          <w:rtl/>
          <w:lang w:eastAsia="en-US"/>
        </w:rPr>
        <w:t xml:space="preserve">לנוער </w:t>
      </w:r>
      <w:r w:rsidR="00C43560" w:rsidRPr="00EF13C2">
        <w:rPr>
          <w:rFonts w:ascii="Gisha" w:hAnsi="Gisha" w:cs="Gisha"/>
          <w:sz w:val="24"/>
          <w:szCs w:val="24"/>
          <w:rtl/>
          <w:lang w:eastAsia="en-US"/>
        </w:rPr>
        <w:t xml:space="preserve">חרדי </w:t>
      </w:r>
      <w:r w:rsidR="00ED08CC">
        <w:rPr>
          <w:rFonts w:ascii="Gisha" w:hAnsi="Gisha" w:cs="Gisha" w:hint="cs"/>
          <w:sz w:val="24"/>
          <w:szCs w:val="24"/>
          <w:rtl/>
          <w:lang w:eastAsia="en-US"/>
        </w:rPr>
        <w:t>ו</w:t>
      </w:r>
      <w:r w:rsidRPr="00EF13C2">
        <w:rPr>
          <w:rFonts w:ascii="Gisha" w:hAnsi="Gisha" w:cs="Gisha"/>
          <w:sz w:val="24"/>
          <w:szCs w:val="24"/>
          <w:rtl/>
          <w:lang w:eastAsia="en-US"/>
        </w:rPr>
        <w:t xml:space="preserve">מפורט בנספח </w:t>
      </w:r>
      <w:r w:rsidR="008C75BA" w:rsidRPr="00EF13C2">
        <w:rPr>
          <w:rFonts w:ascii="Gisha" w:hAnsi="Gisha" w:cs="Gisha"/>
          <w:sz w:val="24"/>
          <w:szCs w:val="24"/>
          <w:rtl/>
          <w:lang w:eastAsia="en-US"/>
        </w:rPr>
        <w:t>1.</w:t>
      </w:r>
    </w:p>
    <w:p w14:paraId="0DEAA898" w14:textId="77777777" w:rsidR="00B023EA" w:rsidRPr="00B023EA" w:rsidRDefault="00B023EA" w:rsidP="004A29F2">
      <w:pPr>
        <w:numPr>
          <w:ilvl w:val="1"/>
          <w:numId w:val="16"/>
        </w:numPr>
        <w:spacing w:after="100" w:line="276" w:lineRule="auto"/>
        <w:ind w:left="510" w:hanging="596"/>
        <w:jc w:val="both"/>
        <w:rPr>
          <w:rFonts w:ascii="Gisha" w:hAnsi="Gisha" w:cs="Gisha"/>
          <w:b/>
          <w:bCs/>
          <w:sz w:val="24"/>
          <w:szCs w:val="24"/>
          <w:lang w:eastAsia="en-US"/>
        </w:rPr>
      </w:pPr>
      <w:r w:rsidRPr="00B023EA">
        <w:rPr>
          <w:rFonts w:ascii="Gisha" w:hAnsi="Gisha" w:cs="Gisha" w:hint="cs"/>
          <w:sz w:val="24"/>
          <w:szCs w:val="24"/>
          <w:rtl/>
          <w:lang w:eastAsia="en-US"/>
        </w:rPr>
        <w:t>"</w:t>
      </w:r>
      <w:r w:rsidRPr="00B023EA">
        <w:rPr>
          <w:rFonts w:ascii="Gisha" w:hAnsi="Gisha" w:cs="Gisha" w:hint="cs"/>
          <w:b/>
          <w:bCs/>
          <w:sz w:val="24"/>
          <w:szCs w:val="24"/>
          <w:rtl/>
          <w:lang w:eastAsia="en-US"/>
        </w:rPr>
        <w:t>מציעה</w:t>
      </w:r>
      <w:r w:rsidRPr="00B023EA">
        <w:rPr>
          <w:rFonts w:ascii="Gisha" w:hAnsi="Gisha" w:cs="Gisha" w:hint="cs"/>
          <w:sz w:val="24"/>
          <w:szCs w:val="24"/>
          <w:rtl/>
          <w:lang w:eastAsia="en-US"/>
        </w:rPr>
        <w:t>", "</w:t>
      </w:r>
      <w:r w:rsidRPr="00B023EA">
        <w:rPr>
          <w:rFonts w:ascii="Gisha" w:hAnsi="Gisha" w:cs="Gisha" w:hint="cs"/>
          <w:b/>
          <w:bCs/>
          <w:sz w:val="24"/>
          <w:szCs w:val="24"/>
          <w:rtl/>
          <w:lang w:eastAsia="en-US"/>
        </w:rPr>
        <w:t>מפעילה</w:t>
      </w:r>
      <w:r w:rsidRPr="00B023EA">
        <w:rPr>
          <w:rFonts w:ascii="Gisha" w:hAnsi="Gisha" w:cs="Gisha" w:hint="cs"/>
          <w:sz w:val="24"/>
          <w:szCs w:val="24"/>
          <w:rtl/>
          <w:lang w:eastAsia="en-US"/>
        </w:rPr>
        <w:t>"</w:t>
      </w:r>
    </w:p>
    <w:p w14:paraId="7E52926D" w14:textId="77777777" w:rsidR="00B023EA" w:rsidRPr="00EF13C2" w:rsidRDefault="00394AB2" w:rsidP="008B713F">
      <w:pPr>
        <w:spacing w:after="100" w:line="276" w:lineRule="auto"/>
        <w:ind w:left="510"/>
        <w:jc w:val="both"/>
        <w:rPr>
          <w:rFonts w:ascii="Gisha" w:hAnsi="Gisha" w:cs="Gisha"/>
          <w:sz w:val="24"/>
          <w:szCs w:val="24"/>
          <w:rtl/>
          <w:lang w:eastAsia="en-US"/>
        </w:rPr>
      </w:pPr>
      <w:r>
        <w:rPr>
          <w:rFonts w:ascii="Gisha" w:hAnsi="Gisha" w:cs="Gisha" w:hint="cs"/>
          <w:sz w:val="24"/>
          <w:szCs w:val="24"/>
          <w:rtl/>
          <w:lang w:eastAsia="en-US"/>
        </w:rPr>
        <w:t>גוף</w:t>
      </w:r>
      <w:r w:rsidR="00B023EA">
        <w:rPr>
          <w:rFonts w:ascii="Gisha" w:hAnsi="Gisha" w:cs="Gisha" w:hint="cs"/>
          <w:sz w:val="24"/>
          <w:szCs w:val="24"/>
          <w:rtl/>
          <w:lang w:eastAsia="en-US"/>
        </w:rPr>
        <w:t xml:space="preserve"> אשר הגיש/ה הצעה לפנייה זו.</w:t>
      </w:r>
    </w:p>
    <w:p w14:paraId="40C85D2E" w14:textId="77777777" w:rsidR="00394AB2" w:rsidRPr="00EF13C2" w:rsidRDefault="00394AB2" w:rsidP="00C123EC">
      <w:pPr>
        <w:pStyle w:val="a8"/>
        <w:numPr>
          <w:ilvl w:val="0"/>
          <w:numId w:val="16"/>
        </w:numPr>
        <w:spacing w:before="120" w:after="120" w:line="276" w:lineRule="auto"/>
        <w:jc w:val="both"/>
        <w:rPr>
          <w:rFonts w:ascii="Gisha" w:hAnsi="Gisha" w:cs="Gisha"/>
          <w:b/>
          <w:bCs/>
          <w:color w:val="008000"/>
          <w:sz w:val="24"/>
          <w:szCs w:val="24"/>
          <w:u w:val="single"/>
        </w:rPr>
      </w:pPr>
      <w:r w:rsidRPr="00EF13C2">
        <w:rPr>
          <w:rFonts w:ascii="Gisha" w:hAnsi="Gisha" w:cs="Gisha"/>
          <w:b/>
          <w:bCs/>
          <w:color w:val="008000"/>
          <w:sz w:val="24"/>
          <w:szCs w:val="24"/>
          <w:u w:val="single"/>
          <w:rtl/>
        </w:rPr>
        <w:t>מתכונת בית הספר</w:t>
      </w:r>
      <w:r>
        <w:rPr>
          <w:rFonts w:ascii="Gisha" w:hAnsi="Gisha" w:cs="Gisha" w:hint="cs"/>
          <w:b/>
          <w:bCs/>
          <w:color w:val="008000"/>
          <w:sz w:val="24"/>
          <w:szCs w:val="24"/>
          <w:u w:val="single"/>
          <w:rtl/>
        </w:rPr>
        <w:t xml:space="preserve"> והלימודים</w:t>
      </w:r>
      <w:r w:rsidRPr="00EF13C2">
        <w:rPr>
          <w:rFonts w:ascii="Gisha" w:hAnsi="Gisha" w:cs="Gisha"/>
          <w:b/>
          <w:bCs/>
          <w:color w:val="008000"/>
          <w:sz w:val="24"/>
          <w:szCs w:val="24"/>
          <w:u w:val="single"/>
          <w:rtl/>
        </w:rPr>
        <w:t xml:space="preserve"> </w:t>
      </w:r>
      <w:r>
        <w:rPr>
          <w:rFonts w:ascii="Gisha" w:hAnsi="Gisha" w:cs="Gisha" w:hint="cs"/>
          <w:b/>
          <w:bCs/>
          <w:color w:val="008000"/>
          <w:sz w:val="24"/>
          <w:szCs w:val="24"/>
          <w:u w:val="single"/>
          <w:rtl/>
        </w:rPr>
        <w:t xml:space="preserve"> </w:t>
      </w:r>
    </w:p>
    <w:p w14:paraId="61AB71AB" w14:textId="77777777" w:rsidR="00B509C7" w:rsidRPr="00EF13C2" w:rsidRDefault="00B509C7" w:rsidP="007E13B4">
      <w:pPr>
        <w:pStyle w:val="a8"/>
        <w:spacing w:after="100" w:line="276" w:lineRule="auto"/>
        <w:ind w:left="284"/>
        <w:jc w:val="both"/>
        <w:rPr>
          <w:rFonts w:ascii="Gisha" w:hAnsi="Gisha" w:cs="Gisha"/>
          <w:b/>
          <w:bCs/>
          <w:color w:val="00B050"/>
          <w:sz w:val="24"/>
          <w:szCs w:val="24"/>
          <w:u w:val="single"/>
          <w:rtl/>
          <w:lang w:eastAsia="en-US"/>
        </w:rPr>
      </w:pPr>
    </w:p>
    <w:p w14:paraId="0934A3A9" w14:textId="77777777" w:rsidR="00B509C7" w:rsidRDefault="00B509C7" w:rsidP="00016BE9">
      <w:pPr>
        <w:numPr>
          <w:ilvl w:val="1"/>
          <w:numId w:val="16"/>
        </w:numPr>
        <w:spacing w:after="100" w:line="276" w:lineRule="auto"/>
        <w:ind w:left="510" w:hanging="596"/>
        <w:jc w:val="both"/>
        <w:rPr>
          <w:rFonts w:ascii="Gisha" w:hAnsi="Gisha" w:cs="Gisha"/>
          <w:sz w:val="24"/>
          <w:szCs w:val="24"/>
          <w:lang w:eastAsia="en-US"/>
        </w:rPr>
      </w:pPr>
      <w:r w:rsidRPr="00EF13C2">
        <w:rPr>
          <w:rFonts w:ascii="Gisha" w:hAnsi="Gisha" w:cs="Gisha"/>
          <w:sz w:val="24"/>
          <w:szCs w:val="24"/>
          <w:rtl/>
          <w:lang w:eastAsia="en-US"/>
        </w:rPr>
        <w:t>מציעה אשר תיבחר במסגרת הליך זה תתחייב להעמיד ולהתאים מבנה לצורך הפעלת בית הספר ב</w:t>
      </w:r>
      <w:r w:rsidR="00394AB2">
        <w:rPr>
          <w:rFonts w:ascii="Gisha" w:hAnsi="Gisha" w:cs="Gisha" w:hint="cs"/>
          <w:sz w:val="24"/>
          <w:szCs w:val="24"/>
          <w:rtl/>
          <w:lang w:eastAsia="en-US"/>
        </w:rPr>
        <w:t xml:space="preserve">תחילת </w:t>
      </w:r>
      <w:r w:rsidRPr="00EF13C2">
        <w:rPr>
          <w:rFonts w:ascii="Gisha" w:hAnsi="Gisha" w:cs="Gisha"/>
          <w:sz w:val="24"/>
          <w:szCs w:val="24"/>
          <w:rtl/>
          <w:lang w:eastAsia="en-US"/>
        </w:rPr>
        <w:t xml:space="preserve">שנה"ל תשפ"א וכן להפעילו על פי הוראות כל דין, </w:t>
      </w:r>
      <w:r w:rsidR="00B3237D">
        <w:rPr>
          <w:rFonts w:ascii="Gisha" w:hAnsi="Gisha" w:cs="Gisha" w:hint="cs"/>
          <w:sz w:val="24"/>
          <w:szCs w:val="24"/>
          <w:rtl/>
          <w:lang w:eastAsia="en-US"/>
        </w:rPr>
        <w:t>לרבות</w:t>
      </w:r>
      <w:r w:rsidRPr="00EF13C2">
        <w:rPr>
          <w:rFonts w:ascii="Gisha" w:hAnsi="Gisha" w:cs="Gisha"/>
          <w:sz w:val="24"/>
          <w:szCs w:val="24"/>
          <w:rtl/>
          <w:lang w:eastAsia="en-US"/>
        </w:rPr>
        <w:t xml:space="preserve"> ההיבטים המנהלתיים, הפדגוגיים, העסקת מורים </w:t>
      </w:r>
      <w:r w:rsidR="00B3237D">
        <w:rPr>
          <w:rFonts w:ascii="Gisha" w:hAnsi="Gisha" w:cs="Gisha" w:hint="cs"/>
          <w:sz w:val="24"/>
          <w:szCs w:val="24"/>
          <w:rtl/>
          <w:lang w:eastAsia="en-US"/>
        </w:rPr>
        <w:t>ועוד</w:t>
      </w:r>
      <w:r w:rsidRPr="00EF13C2">
        <w:rPr>
          <w:rFonts w:ascii="Gisha" w:hAnsi="Gisha" w:cs="Gisha"/>
          <w:sz w:val="24"/>
          <w:szCs w:val="24"/>
          <w:rtl/>
          <w:lang w:eastAsia="en-US"/>
        </w:rPr>
        <w:t>.</w:t>
      </w:r>
    </w:p>
    <w:p w14:paraId="43774B82" w14:textId="77777777" w:rsidR="004705DA" w:rsidRPr="00EF13C2" w:rsidRDefault="004705DA" w:rsidP="00016BE9">
      <w:pPr>
        <w:numPr>
          <w:ilvl w:val="1"/>
          <w:numId w:val="16"/>
        </w:numPr>
        <w:spacing w:after="100" w:line="276" w:lineRule="auto"/>
        <w:ind w:left="510" w:hanging="596"/>
        <w:jc w:val="both"/>
        <w:rPr>
          <w:rFonts w:ascii="Gisha" w:hAnsi="Gisha" w:cs="Gisha"/>
          <w:sz w:val="24"/>
          <w:szCs w:val="24"/>
          <w:rtl/>
          <w:lang w:eastAsia="en-US"/>
        </w:rPr>
      </w:pPr>
      <w:r>
        <w:rPr>
          <w:rFonts w:ascii="Gisha" w:hAnsi="Gisha" w:cs="Gisha" w:hint="cs"/>
          <w:sz w:val="24"/>
          <w:szCs w:val="24"/>
          <w:rtl/>
          <w:lang w:eastAsia="en-US"/>
        </w:rPr>
        <w:t xml:space="preserve">בית הספר יפעל </w:t>
      </w:r>
      <w:r w:rsidR="00524EA2">
        <w:rPr>
          <w:rFonts w:ascii="Gisha" w:hAnsi="Gisha" w:cs="Gisha" w:hint="cs"/>
          <w:sz w:val="24"/>
          <w:szCs w:val="24"/>
          <w:rtl/>
          <w:lang w:eastAsia="en-US"/>
        </w:rPr>
        <w:t xml:space="preserve">ברוח </w:t>
      </w:r>
      <w:r>
        <w:rPr>
          <w:rFonts w:ascii="Gisha" w:hAnsi="Gisha" w:cs="Gisha" w:hint="cs"/>
          <w:sz w:val="24"/>
          <w:szCs w:val="24"/>
          <w:rtl/>
          <w:lang w:eastAsia="en-US"/>
        </w:rPr>
        <w:t xml:space="preserve">הרפורמה ליצירת מודל חינוך חדשני, המבוסס על למידה עיונית לצד עשייה מקצועית. </w:t>
      </w:r>
    </w:p>
    <w:p w14:paraId="52988E25" w14:textId="77777777" w:rsidR="007B7590" w:rsidRDefault="00DA6CE1" w:rsidP="00FF2493">
      <w:pPr>
        <w:numPr>
          <w:ilvl w:val="1"/>
          <w:numId w:val="16"/>
        </w:numPr>
        <w:spacing w:after="100" w:line="276" w:lineRule="auto"/>
        <w:ind w:left="510" w:hanging="596"/>
        <w:jc w:val="both"/>
        <w:rPr>
          <w:rFonts w:ascii="Gisha" w:hAnsi="Gisha" w:cs="Gisha"/>
          <w:sz w:val="24"/>
          <w:szCs w:val="24"/>
          <w:lang w:eastAsia="en-US"/>
        </w:rPr>
      </w:pPr>
      <w:r>
        <w:rPr>
          <w:rFonts w:ascii="Gisha" w:hAnsi="Gisha" w:cs="Gisha" w:hint="cs"/>
          <w:sz w:val="24"/>
          <w:szCs w:val="24"/>
          <w:rtl/>
          <w:lang w:eastAsia="en-US"/>
        </w:rPr>
        <w:t>בבית הספר יוקמו מגמות לימוד בהתאם לדרישות עולם העבודה המשתנה, אשר יקבלו הכרה מגורמי המקצוע המוסמכים לכך מטעם האגף.</w:t>
      </w:r>
      <w:r w:rsidR="00B509C7" w:rsidRPr="00EF13C2" w:rsidDel="007713ED">
        <w:rPr>
          <w:rFonts w:ascii="Gisha" w:hAnsi="Gisha" w:cs="Gisha"/>
          <w:sz w:val="24"/>
          <w:szCs w:val="24"/>
          <w:lang w:eastAsia="en-US"/>
        </w:rPr>
        <w:t xml:space="preserve"> </w:t>
      </w:r>
      <w:r w:rsidR="00B509C7" w:rsidRPr="00EF13C2">
        <w:rPr>
          <w:rFonts w:ascii="Gisha" w:hAnsi="Gisha" w:cs="Gisha"/>
          <w:sz w:val="24"/>
          <w:szCs w:val="24"/>
          <w:rtl/>
          <w:lang w:eastAsia="en-US"/>
        </w:rPr>
        <w:t xml:space="preserve">על המציעה יהא להפעיל </w:t>
      </w:r>
      <w:r w:rsidR="00B509C7" w:rsidRPr="00F6046C">
        <w:rPr>
          <w:rFonts w:ascii="Gisha" w:hAnsi="Gisha" w:cs="Gisha"/>
          <w:sz w:val="24"/>
          <w:szCs w:val="24"/>
          <w:rtl/>
          <w:lang w:eastAsia="en-US"/>
        </w:rPr>
        <w:t>שתי מגמות</w:t>
      </w:r>
      <w:r w:rsidR="00ED6014" w:rsidRPr="00F6046C">
        <w:rPr>
          <w:rFonts w:ascii="Gisha" w:hAnsi="Gisha" w:cs="Gisha" w:hint="cs"/>
          <w:sz w:val="24"/>
          <w:szCs w:val="24"/>
          <w:rtl/>
          <w:lang w:eastAsia="en-US"/>
        </w:rPr>
        <w:t xml:space="preserve"> </w:t>
      </w:r>
      <w:r w:rsidR="00E538DA" w:rsidRPr="00F6046C">
        <w:rPr>
          <w:rFonts w:ascii="Gisha" w:hAnsi="Gisha" w:cs="Gisha" w:hint="cs"/>
          <w:sz w:val="24"/>
          <w:szCs w:val="24"/>
          <w:rtl/>
          <w:lang w:eastAsia="en-US"/>
        </w:rPr>
        <w:t>לימוד מקצועיות וטכנולוגיות</w:t>
      </w:r>
      <w:r w:rsidR="00E538DA">
        <w:rPr>
          <w:rFonts w:ascii="Gisha" w:hAnsi="Gisha" w:cs="Gisha" w:hint="cs"/>
          <w:sz w:val="24"/>
          <w:szCs w:val="24"/>
          <w:rtl/>
          <w:lang w:eastAsia="en-US"/>
        </w:rPr>
        <w:t xml:space="preserve"> </w:t>
      </w:r>
      <w:r w:rsidR="00FF2493">
        <w:rPr>
          <w:rFonts w:ascii="Gisha" w:hAnsi="Gisha" w:cs="Gisha" w:hint="cs"/>
          <w:sz w:val="24"/>
          <w:szCs w:val="24"/>
          <w:rtl/>
          <w:lang w:eastAsia="en-US"/>
        </w:rPr>
        <w:t xml:space="preserve">(בנוסף למגמת </w:t>
      </w:r>
      <w:r w:rsidR="00FF2493" w:rsidRPr="00FF2493">
        <w:rPr>
          <w:rFonts w:ascii="Gisha" w:hAnsi="Gisha" w:cs="Gisha" w:hint="cs"/>
          <w:sz w:val="24"/>
          <w:szCs w:val="24"/>
          <w:rtl/>
          <w:lang w:eastAsia="en-US"/>
        </w:rPr>
        <w:t>צילום, וידאו ועריכה</w:t>
      </w:r>
      <w:r w:rsidR="00FF2493">
        <w:rPr>
          <w:rFonts w:ascii="Gisha" w:hAnsi="Gisha" w:cs="Gisha" w:hint="cs"/>
          <w:sz w:val="24"/>
          <w:szCs w:val="24"/>
          <w:rtl/>
          <w:lang w:eastAsia="en-US"/>
        </w:rPr>
        <w:t>- כפי שיתואר להלן)</w:t>
      </w:r>
      <w:r w:rsidR="00FF2493" w:rsidRPr="00FF2493">
        <w:rPr>
          <w:rFonts w:ascii="Gisha" w:hAnsi="Gisha" w:cs="Gisha" w:hint="cs"/>
          <w:sz w:val="24"/>
          <w:szCs w:val="24"/>
          <w:rtl/>
          <w:lang w:eastAsia="en-US"/>
        </w:rPr>
        <w:t xml:space="preserve"> </w:t>
      </w:r>
      <w:r w:rsidR="00E538DA">
        <w:rPr>
          <w:rFonts w:ascii="Gisha" w:hAnsi="Gisha" w:cs="Gisha" w:hint="cs"/>
          <w:sz w:val="24"/>
          <w:szCs w:val="24"/>
          <w:rtl/>
          <w:lang w:eastAsia="en-US"/>
        </w:rPr>
        <w:t>אשר יאפשרו לתלמידות השתלבות בתעסוקה איכותית בתום לימודיהן.</w:t>
      </w:r>
      <w:r w:rsidR="00833AC9">
        <w:rPr>
          <w:rFonts w:ascii="Gisha" w:hAnsi="Gisha" w:cs="Gisha" w:hint="cs"/>
          <w:sz w:val="24"/>
          <w:szCs w:val="24"/>
          <w:rtl/>
          <w:lang w:eastAsia="en-US"/>
        </w:rPr>
        <w:t xml:space="preserve"> </w:t>
      </w:r>
      <w:r w:rsidR="00967695">
        <w:rPr>
          <w:rFonts w:ascii="Gisha" w:hAnsi="Gisha" w:cs="Gisha" w:hint="cs"/>
          <w:sz w:val="24"/>
          <w:szCs w:val="24"/>
          <w:rtl/>
          <w:lang w:eastAsia="en-US"/>
        </w:rPr>
        <w:t>במסגרת הלימודים יוקנו לתלמידות</w:t>
      </w:r>
      <w:r w:rsidR="00B509C7" w:rsidRPr="002B3E57">
        <w:rPr>
          <w:rFonts w:ascii="Gisha" w:hAnsi="Gisha" w:cs="Gisha"/>
          <w:sz w:val="24"/>
          <w:szCs w:val="24"/>
          <w:rtl/>
          <w:lang w:eastAsia="en-US"/>
        </w:rPr>
        <w:t xml:space="preserve"> כישורים ומיומנויות המותאמים </w:t>
      </w:r>
      <w:r w:rsidR="00F26E16" w:rsidRPr="002B3E57">
        <w:rPr>
          <w:rFonts w:ascii="Gisha" w:hAnsi="Gisha" w:cs="Gisha" w:hint="cs"/>
          <w:sz w:val="24"/>
          <w:szCs w:val="24"/>
          <w:rtl/>
          <w:lang w:eastAsia="en-US"/>
        </w:rPr>
        <w:t>ל</w:t>
      </w:r>
      <w:r w:rsidR="00B509C7" w:rsidRPr="002B3E57">
        <w:rPr>
          <w:rFonts w:ascii="Gisha" w:hAnsi="Gisha" w:cs="Gisha"/>
          <w:sz w:val="24"/>
          <w:szCs w:val="24"/>
          <w:rtl/>
          <w:lang w:eastAsia="en-US"/>
        </w:rPr>
        <w:t>שוק העבודה העתידי</w:t>
      </w:r>
      <w:r w:rsidR="00967695">
        <w:rPr>
          <w:rFonts w:ascii="Gisha" w:hAnsi="Gisha" w:cs="Gisha" w:hint="cs"/>
          <w:sz w:val="24"/>
          <w:szCs w:val="24"/>
          <w:rtl/>
          <w:lang w:eastAsia="en-US"/>
        </w:rPr>
        <w:t>, וייעשה שימוש בדרכי ואמצעי הוראה חדשניים ושילוב יזמות חברתית</w:t>
      </w:r>
      <w:r w:rsidR="00524EA2">
        <w:rPr>
          <w:rFonts w:ascii="Gisha" w:hAnsi="Gisha" w:cs="Gisha" w:hint="cs"/>
          <w:sz w:val="24"/>
          <w:szCs w:val="24"/>
          <w:rtl/>
          <w:lang w:eastAsia="en-US"/>
        </w:rPr>
        <w:t xml:space="preserve"> במגזר בחרדי</w:t>
      </w:r>
      <w:r w:rsidR="00B509C7" w:rsidRPr="002B3E57">
        <w:rPr>
          <w:rFonts w:ascii="Gisha" w:hAnsi="Gisha" w:cs="Gisha"/>
          <w:sz w:val="24"/>
          <w:szCs w:val="24"/>
          <w:rtl/>
          <w:lang w:eastAsia="en-US"/>
        </w:rPr>
        <w:t xml:space="preserve">. </w:t>
      </w:r>
      <w:r w:rsidR="007B7590" w:rsidRPr="007B7590">
        <w:rPr>
          <w:rFonts w:ascii="Gisha" w:hAnsi="Gisha" w:cs="Gisha"/>
          <w:sz w:val="24"/>
          <w:szCs w:val="24"/>
          <w:rtl/>
          <w:lang w:eastAsia="en-US"/>
        </w:rPr>
        <w:t xml:space="preserve"> </w:t>
      </w:r>
    </w:p>
    <w:p w14:paraId="41920C11" w14:textId="77777777" w:rsidR="00967695" w:rsidRPr="00C123EC" w:rsidRDefault="007B7590" w:rsidP="004A29F2">
      <w:pPr>
        <w:numPr>
          <w:ilvl w:val="1"/>
          <w:numId w:val="16"/>
        </w:numPr>
        <w:spacing w:after="100" w:line="276" w:lineRule="auto"/>
        <w:ind w:left="510" w:hanging="596"/>
        <w:jc w:val="both"/>
        <w:rPr>
          <w:rFonts w:ascii="Gisha" w:hAnsi="Gisha" w:cs="Gisha"/>
          <w:sz w:val="24"/>
          <w:szCs w:val="24"/>
          <w:lang w:eastAsia="en-US"/>
        </w:rPr>
      </w:pPr>
      <w:r w:rsidRPr="008A7688">
        <w:rPr>
          <w:rFonts w:ascii="Gisha" w:hAnsi="Gisha" w:cs="Gisha"/>
          <w:sz w:val="24"/>
          <w:szCs w:val="24"/>
          <w:rtl/>
          <w:lang w:eastAsia="en-US"/>
        </w:rPr>
        <w:t xml:space="preserve">בכל מגמה בבית הספר תופעל סדנה לימודית מצוידת בהתאם </w:t>
      </w:r>
      <w:r w:rsidRPr="008A7688">
        <w:rPr>
          <w:rFonts w:ascii="Gisha" w:hAnsi="Gisha" w:cs="Gisha" w:hint="cs"/>
          <w:sz w:val="24"/>
          <w:szCs w:val="24"/>
          <w:rtl/>
          <w:lang w:eastAsia="en-US"/>
        </w:rPr>
        <w:t xml:space="preserve">למגמת הלימוד המוצעת, ובאישור </w:t>
      </w:r>
      <w:r w:rsidRPr="00C123EC">
        <w:rPr>
          <w:rFonts w:ascii="Gisha" w:hAnsi="Gisha" w:cs="Gisha" w:hint="cs"/>
          <w:sz w:val="24"/>
          <w:szCs w:val="24"/>
          <w:rtl/>
          <w:lang w:eastAsia="en-US"/>
        </w:rPr>
        <w:t>הגורמים המוסמכים לכך מטעם האגף</w:t>
      </w:r>
      <w:r w:rsidRPr="00C123EC">
        <w:rPr>
          <w:rFonts w:ascii="Gisha" w:hAnsi="Gisha" w:cs="Gisha"/>
          <w:sz w:val="24"/>
          <w:szCs w:val="24"/>
          <w:rtl/>
          <w:lang w:eastAsia="en-US"/>
        </w:rPr>
        <w:t>.</w:t>
      </w:r>
    </w:p>
    <w:p w14:paraId="1AE5ADDD" w14:textId="77777777" w:rsidR="00C123EC" w:rsidRPr="00F6046C" w:rsidRDefault="008A7688" w:rsidP="00C123EC">
      <w:pPr>
        <w:numPr>
          <w:ilvl w:val="1"/>
          <w:numId w:val="16"/>
        </w:numPr>
        <w:spacing w:after="100" w:line="276" w:lineRule="auto"/>
        <w:ind w:left="510" w:hanging="596"/>
        <w:jc w:val="both"/>
        <w:rPr>
          <w:rFonts w:ascii="Gisha" w:hAnsi="Gisha" w:cs="Gisha"/>
          <w:sz w:val="24"/>
          <w:szCs w:val="24"/>
          <w:lang w:eastAsia="en-US"/>
        </w:rPr>
      </w:pPr>
      <w:r w:rsidRPr="00F6046C">
        <w:rPr>
          <w:rFonts w:ascii="Gisha" w:hAnsi="Gisha" w:cs="Gisha"/>
          <w:sz w:val="24"/>
          <w:szCs w:val="24"/>
          <w:rtl/>
          <w:lang w:eastAsia="en-US"/>
        </w:rPr>
        <w:t>ניתן למצוא את רשימת המגמות המאושרות באתר המשרד בקישור – מגמות נוער. כמו-כן, ניתן להציע רעיונות למגמות חדשניות המגובות בסקר</w:t>
      </w:r>
      <w:r w:rsidR="00A814D8" w:rsidRPr="00F6046C">
        <w:rPr>
          <w:rFonts w:ascii="Gisha" w:hAnsi="Gisha" w:cs="Gisha" w:hint="cs"/>
          <w:sz w:val="24"/>
          <w:szCs w:val="24"/>
          <w:rtl/>
          <w:lang w:eastAsia="en-US"/>
        </w:rPr>
        <w:t xml:space="preserve"> </w:t>
      </w:r>
      <w:r w:rsidRPr="00F6046C">
        <w:rPr>
          <w:rFonts w:ascii="Gisha" w:hAnsi="Gisha" w:cs="Gisha"/>
          <w:sz w:val="24"/>
          <w:szCs w:val="24"/>
          <w:rtl/>
          <w:lang w:eastAsia="en-US"/>
        </w:rPr>
        <w:t xml:space="preserve">על בסיס בחינת </w:t>
      </w:r>
      <w:r w:rsidR="00A814D8" w:rsidRPr="00F6046C">
        <w:rPr>
          <w:rFonts w:ascii="Gisha" w:hAnsi="Gisha" w:cs="Gisha" w:hint="cs"/>
          <w:sz w:val="24"/>
          <w:szCs w:val="24"/>
          <w:rtl/>
          <w:lang w:eastAsia="en-US"/>
        </w:rPr>
        <w:t xml:space="preserve">צרכי </w:t>
      </w:r>
      <w:r w:rsidRPr="00F6046C">
        <w:rPr>
          <w:rFonts w:ascii="Gisha" w:hAnsi="Gisha" w:cs="Gisha"/>
          <w:sz w:val="24"/>
          <w:szCs w:val="24"/>
          <w:rtl/>
          <w:lang w:eastAsia="en-US"/>
        </w:rPr>
        <w:t xml:space="preserve">השוק המעיד על </w:t>
      </w:r>
      <w:r w:rsidR="00A814D8" w:rsidRPr="00F6046C">
        <w:rPr>
          <w:rFonts w:ascii="Gisha" w:hAnsi="Gisha" w:cs="Gisha" w:hint="cs"/>
          <w:sz w:val="24"/>
          <w:szCs w:val="24"/>
          <w:rtl/>
          <w:lang w:eastAsia="en-US"/>
        </w:rPr>
        <w:t>ה</w:t>
      </w:r>
      <w:r w:rsidR="00A814D8" w:rsidRPr="00F6046C">
        <w:rPr>
          <w:rFonts w:ascii="Gisha" w:hAnsi="Gisha" w:cs="Gisha"/>
          <w:sz w:val="24"/>
          <w:szCs w:val="24"/>
          <w:rtl/>
          <w:lang w:eastAsia="en-US"/>
        </w:rPr>
        <w:t xml:space="preserve">צורך במקצוע הנלמד, </w:t>
      </w:r>
      <w:r w:rsidR="00A814D8" w:rsidRPr="00F6046C">
        <w:rPr>
          <w:rFonts w:ascii="Gisha" w:hAnsi="Gisha" w:cs="Gisha" w:hint="cs"/>
          <w:sz w:val="24"/>
          <w:szCs w:val="24"/>
          <w:rtl/>
          <w:lang w:eastAsia="en-US"/>
        </w:rPr>
        <w:t>ויכול להציג שיתופי</w:t>
      </w:r>
      <w:r w:rsidRPr="00F6046C">
        <w:rPr>
          <w:rFonts w:ascii="Gisha" w:hAnsi="Gisha" w:cs="Gisha"/>
          <w:sz w:val="24"/>
          <w:szCs w:val="24"/>
          <w:rtl/>
          <w:lang w:eastAsia="en-US"/>
        </w:rPr>
        <w:t xml:space="preserve"> </w:t>
      </w:r>
      <w:r w:rsidR="00A814D8" w:rsidRPr="00F6046C">
        <w:rPr>
          <w:rFonts w:ascii="Gisha" w:hAnsi="Gisha" w:cs="Gisha"/>
          <w:sz w:val="24"/>
          <w:szCs w:val="24"/>
          <w:rtl/>
          <w:lang w:eastAsia="en-US"/>
        </w:rPr>
        <w:t>פעולה אפשרי</w:t>
      </w:r>
      <w:r w:rsidR="00A814D8" w:rsidRPr="00F6046C">
        <w:rPr>
          <w:rFonts w:ascii="Gisha" w:hAnsi="Gisha" w:cs="Gisha" w:hint="cs"/>
          <w:sz w:val="24"/>
          <w:szCs w:val="24"/>
          <w:rtl/>
          <w:lang w:eastAsia="en-US"/>
        </w:rPr>
        <w:t xml:space="preserve">ים </w:t>
      </w:r>
      <w:r w:rsidRPr="00F6046C">
        <w:rPr>
          <w:rFonts w:ascii="Gisha" w:hAnsi="Gisha" w:cs="Gisha"/>
          <w:sz w:val="24"/>
          <w:szCs w:val="24"/>
          <w:rtl/>
          <w:lang w:eastAsia="en-US"/>
        </w:rPr>
        <w:t xml:space="preserve">עם מעסיקים בסביבת בית הספר במקצוע המוצע. </w:t>
      </w:r>
    </w:p>
    <w:p w14:paraId="784BA7E9" w14:textId="77777777" w:rsidR="00E35A86" w:rsidRPr="00C123EC" w:rsidRDefault="008A7688" w:rsidP="00C123EC">
      <w:pPr>
        <w:numPr>
          <w:ilvl w:val="1"/>
          <w:numId w:val="16"/>
        </w:numPr>
        <w:spacing w:after="100" w:line="276" w:lineRule="auto"/>
        <w:ind w:left="510" w:hanging="596"/>
        <w:jc w:val="both"/>
        <w:rPr>
          <w:rStyle w:val="Hyperlink"/>
          <w:rFonts w:ascii="Gisha" w:hAnsi="Gisha" w:cs="Gisha"/>
          <w:color w:val="auto"/>
          <w:sz w:val="24"/>
          <w:szCs w:val="24"/>
          <w:u w:val="none"/>
          <w:rtl/>
          <w:lang w:eastAsia="en-US"/>
        </w:rPr>
      </w:pPr>
      <w:r w:rsidRPr="00C123EC">
        <w:rPr>
          <w:rFonts w:ascii="Gisha" w:hAnsi="Gisha" w:cs="Gisha"/>
          <w:sz w:val="24"/>
          <w:szCs w:val="24"/>
          <w:rtl/>
          <w:lang w:eastAsia="en-US"/>
        </w:rPr>
        <w:t>על המציעה לגייס ולהעסיק מנהל וצוות הוראה</w:t>
      </w:r>
      <w:r w:rsidR="002A188A" w:rsidRPr="00C123EC">
        <w:rPr>
          <w:rFonts w:ascii="Gisha" w:hAnsi="Gisha" w:cs="Gisha"/>
          <w:sz w:val="24"/>
          <w:szCs w:val="24"/>
          <w:rtl/>
          <w:lang w:eastAsia="en-US"/>
        </w:rPr>
        <w:t xml:space="preserve"> –</w:t>
      </w:r>
      <w:r w:rsidRPr="00C123EC">
        <w:rPr>
          <w:rFonts w:ascii="Gisha" w:hAnsi="Gisha" w:cs="Gisha"/>
          <w:sz w:val="24"/>
          <w:szCs w:val="24"/>
          <w:rtl/>
          <w:lang w:eastAsia="en-US"/>
        </w:rPr>
        <w:t>הנדרשים לכל מגמה, אשר יהיו בהתאם לכל דין ולדרישות הגורמים המוסמכים מטעם האגף. הצוות החינוכי בבית הספר יהיה בעל יכולות מוכחות להובלת יוזמות חינוכיות</w:t>
      </w:r>
      <w:r w:rsidR="002A188A" w:rsidRPr="00C123EC">
        <w:rPr>
          <w:rFonts w:ascii="Gisha" w:hAnsi="Gisha" w:cs="Gisha"/>
          <w:sz w:val="24"/>
          <w:szCs w:val="24"/>
          <w:rtl/>
          <w:lang w:eastAsia="en-US"/>
        </w:rPr>
        <w:t>.</w:t>
      </w:r>
      <w:r w:rsidR="002C55F3" w:rsidRPr="00C123EC">
        <w:rPr>
          <w:rFonts w:ascii="Gisha" w:hAnsi="Gisha" w:cs="Gisha"/>
          <w:rtl/>
        </w:rPr>
        <w:t xml:space="preserve"> </w:t>
      </w:r>
      <w:r w:rsidR="00016BE9" w:rsidRPr="00C123EC">
        <w:rPr>
          <w:rFonts w:ascii="Gisha" w:hAnsi="Gisha" w:cs="Gisha" w:hint="cs"/>
          <w:rtl/>
        </w:rPr>
        <w:t xml:space="preserve">פרופיל </w:t>
      </w:r>
      <w:r w:rsidR="00D853EA" w:rsidRPr="00C123EC">
        <w:rPr>
          <w:rFonts w:ascii="Gisha" w:hAnsi="Gisha" w:cs="Gisha"/>
          <w:rtl/>
        </w:rPr>
        <w:t xml:space="preserve">המורים המקצועיים </w:t>
      </w:r>
      <w:r w:rsidR="00016BE9" w:rsidRPr="00C123EC">
        <w:rPr>
          <w:rFonts w:ascii="Gisha" w:hAnsi="Gisha" w:cs="Gisha" w:hint="cs"/>
          <w:rtl/>
        </w:rPr>
        <w:t xml:space="preserve">יהיה </w:t>
      </w:r>
      <w:r w:rsidR="00D853EA" w:rsidRPr="00C123EC">
        <w:rPr>
          <w:rFonts w:ascii="Gisha" w:hAnsi="Gisha" w:cs="Gisha"/>
          <w:rtl/>
        </w:rPr>
        <w:t>בהתאם ל</w:t>
      </w:r>
      <w:r w:rsidR="00016BE9" w:rsidRPr="00C123EC">
        <w:rPr>
          <w:rFonts w:ascii="Gisha" w:hAnsi="Gisha" w:cs="Gisha" w:hint="cs"/>
          <w:rtl/>
        </w:rPr>
        <w:t>דרישות  האגף</w:t>
      </w:r>
      <w:r w:rsidR="00D853EA" w:rsidRPr="00C123EC">
        <w:rPr>
          <w:rFonts w:ascii="Gisha" w:hAnsi="Gisha" w:cs="Gisha"/>
          <w:rtl/>
        </w:rPr>
        <w:t xml:space="preserve"> בקישור: </w:t>
      </w:r>
      <w:hyperlink r:id="rId9" w:history="1">
        <w:r w:rsidR="00D853EA" w:rsidRPr="00C123EC">
          <w:rPr>
            <w:rStyle w:val="Hyperlink"/>
            <w:rFonts w:ascii="Gisha" w:hAnsi="Gisha" w:cs="Gisha"/>
          </w:rPr>
          <w:t>https://employment.molsa.gov.il/Employment/ManpowerTraining/SchoolsAndTeachers/Supervision/Pages/default.aspx</w:t>
        </w:r>
      </w:hyperlink>
      <w:r w:rsidR="007267A0" w:rsidRPr="00C123EC">
        <w:rPr>
          <w:rStyle w:val="Hyperlink"/>
          <w:rFonts w:ascii="Gisha" w:hAnsi="Gisha" w:cs="Gisha"/>
        </w:rPr>
        <w:t xml:space="preserve"> </w:t>
      </w:r>
      <w:r w:rsidR="007267A0" w:rsidRPr="00C123EC">
        <w:rPr>
          <w:rStyle w:val="Hyperlink"/>
          <w:rFonts w:ascii="Gisha" w:hAnsi="Gisha" w:cs="Gisha"/>
          <w:highlight w:val="yellow"/>
          <w:rtl/>
        </w:rPr>
        <w:t xml:space="preserve"> </w:t>
      </w:r>
    </w:p>
    <w:p w14:paraId="0975916E" w14:textId="77777777" w:rsidR="00087D55" w:rsidRDefault="001F1AED" w:rsidP="00FF2493">
      <w:pPr>
        <w:numPr>
          <w:ilvl w:val="1"/>
          <w:numId w:val="16"/>
        </w:numPr>
        <w:spacing w:after="100" w:line="276" w:lineRule="auto"/>
        <w:ind w:left="510" w:hanging="596"/>
        <w:jc w:val="both"/>
        <w:rPr>
          <w:rFonts w:ascii="Gisha" w:hAnsi="Gisha" w:cs="Gisha"/>
          <w:sz w:val="24"/>
          <w:szCs w:val="24"/>
          <w:lang w:eastAsia="en-US"/>
        </w:rPr>
      </w:pPr>
      <w:r>
        <w:rPr>
          <w:rFonts w:ascii="Gisha" w:hAnsi="Gisha" w:cs="Gisha" w:hint="cs"/>
          <w:sz w:val="24"/>
          <w:szCs w:val="24"/>
          <w:rtl/>
          <w:lang w:eastAsia="en-US"/>
        </w:rPr>
        <w:t xml:space="preserve">בשנת תשפ"א המציעה תתחייב לקלוט לבית הספר את התלמידות הלומדות בשנת הלימודים הנוכחית (תש"פ) בבית הספר "יובל" </w:t>
      </w:r>
      <w:r w:rsidR="00394AB2">
        <w:rPr>
          <w:rFonts w:ascii="Gisha" w:hAnsi="Gisha" w:cs="Gisha" w:hint="cs"/>
          <w:sz w:val="24"/>
          <w:szCs w:val="24"/>
          <w:rtl/>
          <w:lang w:eastAsia="en-US"/>
        </w:rPr>
        <w:t>ב</w:t>
      </w:r>
      <w:r>
        <w:rPr>
          <w:rFonts w:ascii="Gisha" w:hAnsi="Gisha" w:cs="Gisha" w:hint="cs"/>
          <w:sz w:val="24"/>
          <w:szCs w:val="24"/>
          <w:rtl/>
          <w:lang w:eastAsia="en-US"/>
        </w:rPr>
        <w:t>ירושלים אשר צפוי להסגר בסוף השנה.</w:t>
      </w:r>
      <w:r w:rsidR="00524EA2">
        <w:rPr>
          <w:rFonts w:ascii="Gisha" w:hAnsi="Gisha" w:cs="Gisha" w:hint="cs"/>
          <w:sz w:val="24"/>
          <w:szCs w:val="24"/>
          <w:rtl/>
          <w:lang w:eastAsia="en-US"/>
        </w:rPr>
        <w:t xml:space="preserve"> בבית הספ</w:t>
      </w:r>
      <w:r w:rsidR="00524EA2" w:rsidRPr="00A05D0C">
        <w:rPr>
          <w:rFonts w:ascii="Gisha" w:hAnsi="Gisha" w:cs="Gisha" w:hint="cs"/>
          <w:sz w:val="24"/>
          <w:szCs w:val="24"/>
          <w:rtl/>
          <w:lang w:eastAsia="en-US"/>
        </w:rPr>
        <w:t xml:space="preserve">ר יובל לומדות נכון להיום כ- 20 תלמידות בכיתה י"א </w:t>
      </w:r>
      <w:r w:rsidR="00016BE9" w:rsidRPr="00A05D0C">
        <w:rPr>
          <w:rFonts w:ascii="Gisha" w:hAnsi="Gisha" w:cs="Gisha" w:hint="cs"/>
          <w:sz w:val="24"/>
          <w:szCs w:val="24"/>
          <w:rtl/>
          <w:lang w:eastAsia="en-US"/>
        </w:rPr>
        <w:t>ב</w:t>
      </w:r>
      <w:r w:rsidR="00524EA2" w:rsidRPr="00A05D0C">
        <w:rPr>
          <w:rFonts w:ascii="Gisha" w:hAnsi="Gisha" w:cs="Gisha" w:hint="cs"/>
          <w:sz w:val="24"/>
          <w:szCs w:val="24"/>
          <w:rtl/>
          <w:lang w:eastAsia="en-US"/>
        </w:rPr>
        <w:t xml:space="preserve">מגמת </w:t>
      </w:r>
      <w:r w:rsidR="00F56AD4" w:rsidRPr="00A05D0C">
        <w:rPr>
          <w:rFonts w:ascii="Gisha" w:hAnsi="Gisha" w:cs="Gisha" w:hint="cs"/>
          <w:sz w:val="24"/>
          <w:szCs w:val="24"/>
          <w:rtl/>
          <w:lang w:eastAsia="en-US"/>
        </w:rPr>
        <w:t>צילום</w:t>
      </w:r>
      <w:r w:rsidR="00307929" w:rsidRPr="00A05D0C">
        <w:rPr>
          <w:rFonts w:ascii="Gisha" w:hAnsi="Gisha" w:cs="Gisha" w:hint="cs"/>
          <w:sz w:val="24"/>
          <w:szCs w:val="24"/>
          <w:rtl/>
          <w:lang w:eastAsia="en-US"/>
        </w:rPr>
        <w:t>,</w:t>
      </w:r>
      <w:r w:rsidR="00792CD7" w:rsidRPr="00A05D0C">
        <w:rPr>
          <w:rFonts w:ascii="Gisha" w:hAnsi="Gisha" w:cs="Gisha" w:hint="cs"/>
          <w:sz w:val="24"/>
          <w:szCs w:val="24"/>
          <w:rtl/>
          <w:lang w:eastAsia="en-US"/>
        </w:rPr>
        <w:t xml:space="preserve"> וידאו ועריכה. יובהר כי </w:t>
      </w:r>
      <w:r w:rsidR="00FF2493" w:rsidRPr="00A05D0C">
        <w:rPr>
          <w:rFonts w:ascii="Gisha" w:hAnsi="Gisha" w:cs="Gisha" w:hint="cs"/>
          <w:sz w:val="24"/>
          <w:szCs w:val="24"/>
          <w:rtl/>
          <w:lang w:eastAsia="en-US"/>
        </w:rPr>
        <w:t>המפעילה לא תהיה חייבת להמשיך לקיים מגמה זו</w:t>
      </w:r>
      <w:r w:rsidR="00792CD7" w:rsidRPr="00A05D0C">
        <w:rPr>
          <w:rFonts w:ascii="Gisha" w:hAnsi="Gisha" w:cs="Gisha" w:hint="cs"/>
          <w:sz w:val="24"/>
          <w:szCs w:val="24"/>
          <w:rtl/>
          <w:lang w:eastAsia="en-US"/>
        </w:rPr>
        <w:t xml:space="preserve"> </w:t>
      </w:r>
      <w:r w:rsidR="00792CD7" w:rsidRPr="00A05D0C">
        <w:rPr>
          <w:rFonts w:ascii="Gisha" w:hAnsi="Gisha" w:cs="Gisha" w:hint="cs"/>
          <w:sz w:val="24"/>
          <w:szCs w:val="24"/>
          <w:rtl/>
          <w:lang w:eastAsia="en-US"/>
        </w:rPr>
        <w:lastRenderedPageBreak/>
        <w:t>בשנת הלימודים תשפ"ב.</w:t>
      </w:r>
      <w:r w:rsidR="00134D8E" w:rsidRPr="00792CD7">
        <w:rPr>
          <w:rFonts w:ascii="Gisha" w:hAnsi="Gisha" w:cs="Gisha" w:hint="cs"/>
          <w:sz w:val="24"/>
          <w:szCs w:val="24"/>
          <w:rtl/>
          <w:lang w:eastAsia="en-US"/>
        </w:rPr>
        <w:t xml:space="preserve"> פירוט רחב אודות המגמה ניתן למצוא בקישור המצורף לעיל.</w:t>
      </w:r>
      <w:r w:rsidR="00134D8E">
        <w:rPr>
          <w:rFonts w:ascii="Gisha" w:hAnsi="Gisha" w:cs="Gisha" w:hint="cs"/>
          <w:sz w:val="24"/>
          <w:szCs w:val="24"/>
          <w:rtl/>
          <w:lang w:eastAsia="en-US"/>
        </w:rPr>
        <w:t xml:space="preserve"> </w:t>
      </w:r>
    </w:p>
    <w:p w14:paraId="7E58DF21" w14:textId="77777777" w:rsidR="00007AED" w:rsidRDefault="00007AED" w:rsidP="00C123EC">
      <w:pPr>
        <w:numPr>
          <w:ilvl w:val="1"/>
          <w:numId w:val="16"/>
        </w:numPr>
        <w:spacing w:after="100" w:line="276" w:lineRule="auto"/>
        <w:ind w:left="510" w:hanging="596"/>
        <w:jc w:val="both"/>
        <w:rPr>
          <w:rFonts w:ascii="Gisha" w:hAnsi="Gisha" w:cs="Gisha"/>
          <w:sz w:val="24"/>
          <w:szCs w:val="24"/>
          <w:lang w:eastAsia="en-US"/>
        </w:rPr>
      </w:pPr>
      <w:r w:rsidRPr="00532B51">
        <w:rPr>
          <w:rFonts w:ascii="Gisha" w:hAnsi="Gisha" w:cs="Gisha"/>
          <w:sz w:val="24"/>
          <w:szCs w:val="24"/>
          <w:rtl/>
          <w:lang w:eastAsia="en-US"/>
        </w:rPr>
        <w:t>בית הספר יפתח במתכונת של "בית ספר צומח" כאשר מס' הכיתות בו יגדל בכל שנת לימודים</w:t>
      </w:r>
      <w:r w:rsidR="00A337DD" w:rsidRPr="00532B51">
        <w:rPr>
          <w:rFonts w:ascii="Gisha" w:hAnsi="Gisha" w:cs="Gisha"/>
          <w:sz w:val="24"/>
          <w:szCs w:val="24"/>
          <w:rtl/>
          <w:lang w:eastAsia="en-US"/>
        </w:rPr>
        <w:t>,</w:t>
      </w:r>
      <w:r w:rsidR="00041C24" w:rsidRPr="00532B51">
        <w:rPr>
          <w:rFonts w:ascii="Gisha" w:hAnsi="Gisha" w:cs="Gisha"/>
          <w:sz w:val="24"/>
          <w:szCs w:val="24"/>
          <w:rtl/>
          <w:lang w:eastAsia="en-US"/>
        </w:rPr>
        <w:t xml:space="preserve"> כמפורט להלן</w:t>
      </w:r>
      <w:r w:rsidRPr="00532B51">
        <w:rPr>
          <w:rFonts w:ascii="Gisha" w:hAnsi="Gisha" w:cs="Gisha"/>
          <w:sz w:val="24"/>
          <w:szCs w:val="24"/>
          <w:rtl/>
          <w:lang w:eastAsia="en-US"/>
        </w:rPr>
        <w:t xml:space="preserve"> :</w:t>
      </w:r>
    </w:p>
    <w:p w14:paraId="327501B4" w14:textId="77777777" w:rsidR="00007AED" w:rsidRPr="00C123EC" w:rsidRDefault="00007AED" w:rsidP="00C123EC">
      <w:pPr>
        <w:pStyle w:val="a8"/>
        <w:numPr>
          <w:ilvl w:val="2"/>
          <w:numId w:val="54"/>
        </w:numPr>
        <w:spacing w:before="120" w:after="120" w:line="276" w:lineRule="auto"/>
        <w:mirrorIndents/>
        <w:jc w:val="both"/>
        <w:rPr>
          <w:rFonts w:ascii="Gisha" w:hAnsi="Gisha" w:cs="Gisha"/>
          <w:sz w:val="24"/>
          <w:szCs w:val="24"/>
        </w:rPr>
      </w:pPr>
      <w:r w:rsidRPr="00C123EC">
        <w:rPr>
          <w:rFonts w:ascii="Gisha" w:hAnsi="Gisha" w:cs="Gisha"/>
          <w:sz w:val="24"/>
          <w:szCs w:val="24"/>
          <w:rtl/>
          <w:lang w:eastAsia="en-US"/>
        </w:rPr>
        <w:t>בשנת הלימודים תש</w:t>
      </w:r>
      <w:r w:rsidR="00B446B9" w:rsidRPr="00C123EC">
        <w:rPr>
          <w:rFonts w:ascii="Gisha" w:hAnsi="Gisha" w:cs="Gisha"/>
          <w:sz w:val="24"/>
          <w:szCs w:val="24"/>
          <w:rtl/>
          <w:lang w:eastAsia="en-US"/>
        </w:rPr>
        <w:t>פ</w:t>
      </w:r>
      <w:r w:rsidR="00737011" w:rsidRPr="00C123EC">
        <w:rPr>
          <w:rFonts w:ascii="Gisha" w:hAnsi="Gisha" w:cs="Gisha"/>
          <w:sz w:val="24"/>
          <w:szCs w:val="24"/>
          <w:rtl/>
          <w:lang w:eastAsia="en-US"/>
        </w:rPr>
        <w:t>"א</w:t>
      </w:r>
      <w:r w:rsidRPr="00C123EC">
        <w:rPr>
          <w:rFonts w:ascii="Gisha" w:hAnsi="Gisha" w:cs="Gisha"/>
          <w:sz w:val="24"/>
          <w:szCs w:val="24"/>
          <w:rtl/>
          <w:lang w:eastAsia="en-US"/>
        </w:rPr>
        <w:t xml:space="preserve"> </w:t>
      </w:r>
      <w:r w:rsidR="00182231" w:rsidRPr="00C123EC">
        <w:rPr>
          <w:rFonts w:ascii="Gisha" w:hAnsi="Gisha" w:cs="Gisha"/>
          <w:sz w:val="24"/>
          <w:szCs w:val="24"/>
          <w:rtl/>
          <w:lang w:eastAsia="en-US"/>
        </w:rPr>
        <w:t>ת</w:t>
      </w:r>
      <w:r w:rsidRPr="00C123EC">
        <w:rPr>
          <w:rFonts w:ascii="Gisha" w:hAnsi="Gisha" w:cs="Gisha"/>
          <w:sz w:val="24"/>
          <w:szCs w:val="24"/>
          <w:rtl/>
          <w:lang w:eastAsia="en-US"/>
        </w:rPr>
        <w:t>פתח</w:t>
      </w:r>
      <w:r w:rsidR="00394AB2" w:rsidRPr="00C123EC">
        <w:rPr>
          <w:rFonts w:ascii="Gisha" w:hAnsi="Gisha" w:cs="Gisha" w:hint="eastAsia"/>
          <w:sz w:val="24"/>
          <w:szCs w:val="24"/>
          <w:rtl/>
          <w:lang w:eastAsia="en-US"/>
        </w:rPr>
        <w:t>נה</w:t>
      </w:r>
      <w:r w:rsidR="00136FE4" w:rsidRPr="00C123EC">
        <w:rPr>
          <w:rFonts w:ascii="Gisha" w:hAnsi="Gisha" w:cs="Gisha"/>
          <w:sz w:val="24"/>
          <w:szCs w:val="24"/>
          <w:rtl/>
          <w:lang w:eastAsia="en-US"/>
        </w:rPr>
        <w:t xml:space="preserve">, </w:t>
      </w:r>
      <w:r w:rsidR="00136FE4" w:rsidRPr="00C123EC">
        <w:rPr>
          <w:rFonts w:ascii="Gisha" w:hAnsi="Gisha" w:cs="Gisha" w:hint="eastAsia"/>
          <w:sz w:val="24"/>
          <w:szCs w:val="24"/>
          <w:rtl/>
          <w:lang w:eastAsia="en-US"/>
        </w:rPr>
        <w:t>מעבר</w:t>
      </w:r>
      <w:r w:rsidR="00136FE4" w:rsidRPr="00C123EC">
        <w:rPr>
          <w:rFonts w:ascii="Gisha" w:hAnsi="Gisha" w:cs="Gisha"/>
          <w:sz w:val="24"/>
          <w:szCs w:val="24"/>
          <w:rtl/>
          <w:lang w:eastAsia="en-US"/>
        </w:rPr>
        <w:t xml:space="preserve"> </w:t>
      </w:r>
      <w:r w:rsidR="00136FE4" w:rsidRPr="00C123EC">
        <w:rPr>
          <w:rFonts w:ascii="Gisha" w:hAnsi="Gisha" w:cs="Gisha" w:hint="eastAsia"/>
          <w:sz w:val="24"/>
          <w:szCs w:val="24"/>
          <w:rtl/>
          <w:lang w:eastAsia="en-US"/>
        </w:rPr>
        <w:t>לכיתת</w:t>
      </w:r>
      <w:r w:rsidR="00136FE4" w:rsidRPr="00C123EC">
        <w:rPr>
          <w:rFonts w:ascii="Gisha" w:hAnsi="Gisha" w:cs="Gisha"/>
          <w:sz w:val="24"/>
          <w:szCs w:val="24"/>
          <w:rtl/>
          <w:lang w:eastAsia="en-US"/>
        </w:rPr>
        <w:t xml:space="preserve"> </w:t>
      </w:r>
      <w:r w:rsidR="00136FE4" w:rsidRPr="00C123EC">
        <w:rPr>
          <w:rFonts w:ascii="Gisha" w:hAnsi="Gisha" w:cs="Gisha" w:hint="eastAsia"/>
          <w:sz w:val="24"/>
          <w:szCs w:val="24"/>
          <w:rtl/>
          <w:lang w:eastAsia="en-US"/>
        </w:rPr>
        <w:t>י</w:t>
      </w:r>
      <w:r w:rsidR="00136FE4" w:rsidRPr="00C123EC">
        <w:rPr>
          <w:rFonts w:ascii="Gisha" w:hAnsi="Gisha" w:cs="Gisha"/>
          <w:sz w:val="24"/>
          <w:szCs w:val="24"/>
          <w:rtl/>
          <w:lang w:eastAsia="en-US"/>
        </w:rPr>
        <w:t xml:space="preserve">"ב </w:t>
      </w:r>
      <w:r w:rsidR="00136FE4" w:rsidRPr="00C123EC">
        <w:rPr>
          <w:rFonts w:ascii="Gisha" w:hAnsi="Gisha" w:cs="Gisha" w:hint="eastAsia"/>
          <w:sz w:val="24"/>
          <w:szCs w:val="24"/>
          <w:rtl/>
          <w:lang w:eastAsia="en-US"/>
        </w:rPr>
        <w:t>הקיימת</w:t>
      </w:r>
      <w:r w:rsidR="00136FE4" w:rsidRPr="00C123EC">
        <w:rPr>
          <w:rFonts w:ascii="Gisha" w:hAnsi="Gisha" w:cs="Gisha"/>
          <w:sz w:val="24"/>
          <w:szCs w:val="24"/>
          <w:rtl/>
          <w:lang w:eastAsia="en-US"/>
        </w:rPr>
        <w:t>,</w:t>
      </w:r>
      <w:r w:rsidRPr="00C123EC">
        <w:rPr>
          <w:rFonts w:ascii="Gisha" w:hAnsi="Gisha" w:cs="Gisha"/>
          <w:sz w:val="24"/>
          <w:szCs w:val="24"/>
          <w:rtl/>
          <w:lang w:eastAsia="en-US"/>
        </w:rPr>
        <w:t xml:space="preserve"> </w:t>
      </w:r>
      <w:r w:rsidR="00A95330" w:rsidRPr="00C123EC">
        <w:rPr>
          <w:rFonts w:ascii="Gisha" w:hAnsi="Gisha" w:cs="Gisha"/>
          <w:sz w:val="24"/>
          <w:szCs w:val="24"/>
          <w:rtl/>
          <w:lang w:eastAsia="en-US"/>
        </w:rPr>
        <w:t>לא פחות מ-</w:t>
      </w:r>
      <w:r w:rsidR="009C5839" w:rsidRPr="00C123EC">
        <w:rPr>
          <w:rFonts w:ascii="Gisha" w:hAnsi="Gisha" w:cs="Gisha"/>
          <w:sz w:val="24"/>
          <w:szCs w:val="24"/>
          <w:lang w:eastAsia="en-US"/>
        </w:rPr>
        <w:t xml:space="preserve"> </w:t>
      </w:r>
      <w:r w:rsidR="000D0D6A" w:rsidRPr="00C123EC">
        <w:rPr>
          <w:rFonts w:ascii="Gisha" w:hAnsi="Gisha" w:cs="Gisha"/>
          <w:sz w:val="24"/>
          <w:szCs w:val="24"/>
          <w:rtl/>
          <w:lang w:eastAsia="en-US"/>
        </w:rPr>
        <w:t>2</w:t>
      </w:r>
      <w:r w:rsidR="009C5839" w:rsidRPr="00C123EC">
        <w:rPr>
          <w:rFonts w:ascii="Gisha" w:hAnsi="Gisha" w:cs="Gisha"/>
          <w:sz w:val="24"/>
          <w:szCs w:val="24"/>
          <w:rtl/>
          <w:lang w:eastAsia="en-US"/>
        </w:rPr>
        <w:t xml:space="preserve"> </w:t>
      </w:r>
      <w:r w:rsidR="00B55123" w:rsidRPr="00C123EC">
        <w:rPr>
          <w:rFonts w:ascii="Gisha" w:hAnsi="Gisha" w:cs="Gisha"/>
          <w:sz w:val="24"/>
          <w:szCs w:val="24"/>
          <w:rtl/>
          <w:lang w:eastAsia="en-US"/>
        </w:rPr>
        <w:t>כיתות</w:t>
      </w:r>
      <w:r w:rsidR="00A95330" w:rsidRPr="00C123EC">
        <w:rPr>
          <w:rFonts w:ascii="Gisha" w:hAnsi="Gisha" w:cs="Gisha"/>
          <w:sz w:val="24"/>
          <w:szCs w:val="24"/>
          <w:rtl/>
          <w:lang w:eastAsia="en-US"/>
        </w:rPr>
        <w:t xml:space="preserve"> </w:t>
      </w:r>
      <w:r w:rsidRPr="00C123EC">
        <w:rPr>
          <w:rFonts w:ascii="Gisha" w:hAnsi="Gisha" w:cs="Gisha"/>
          <w:sz w:val="24"/>
          <w:szCs w:val="24"/>
          <w:rtl/>
          <w:lang w:eastAsia="en-US"/>
        </w:rPr>
        <w:t>בשכבות ט' או י', שיכילו לא</w:t>
      </w:r>
      <w:r w:rsidR="000D0D6A" w:rsidRPr="00C123EC">
        <w:rPr>
          <w:rFonts w:ascii="Gisha" w:hAnsi="Gisha" w:cs="Gisha"/>
          <w:sz w:val="24"/>
          <w:szCs w:val="24"/>
          <w:rtl/>
          <w:lang w:eastAsia="en-US"/>
        </w:rPr>
        <w:t xml:space="preserve"> פחות מ- 40 </w:t>
      </w:r>
      <w:r w:rsidRPr="00C123EC">
        <w:rPr>
          <w:rFonts w:ascii="Gisha" w:hAnsi="Gisha" w:cs="Gisha"/>
          <w:sz w:val="24"/>
          <w:szCs w:val="24"/>
          <w:rtl/>
          <w:lang w:eastAsia="en-US"/>
        </w:rPr>
        <w:t>תלמיד</w:t>
      </w:r>
      <w:r w:rsidR="00CE2A44" w:rsidRPr="00C123EC">
        <w:rPr>
          <w:rFonts w:ascii="Gisha" w:hAnsi="Gisha" w:cs="Gisha"/>
          <w:sz w:val="24"/>
          <w:szCs w:val="24"/>
          <w:rtl/>
          <w:lang w:eastAsia="en-US"/>
        </w:rPr>
        <w:t>ות</w:t>
      </w:r>
      <w:r w:rsidRPr="00C123EC">
        <w:rPr>
          <w:rFonts w:ascii="Gisha" w:hAnsi="Gisha" w:cs="Gisha"/>
          <w:sz w:val="24"/>
          <w:szCs w:val="24"/>
          <w:rtl/>
          <w:lang w:eastAsia="en-US"/>
        </w:rPr>
        <w:t xml:space="preserve">. </w:t>
      </w:r>
    </w:p>
    <w:p w14:paraId="4DCF3506" w14:textId="77777777" w:rsidR="00007AED" w:rsidRDefault="00007AED" w:rsidP="00C123EC">
      <w:pPr>
        <w:pStyle w:val="a8"/>
        <w:numPr>
          <w:ilvl w:val="2"/>
          <w:numId w:val="54"/>
        </w:numPr>
        <w:spacing w:before="120" w:after="120" w:line="276" w:lineRule="auto"/>
        <w:jc w:val="both"/>
        <w:rPr>
          <w:rFonts w:ascii="Gisha" w:hAnsi="Gisha" w:cs="Gisha"/>
          <w:sz w:val="24"/>
          <w:szCs w:val="24"/>
          <w:lang w:eastAsia="en-US"/>
        </w:rPr>
      </w:pPr>
      <w:r w:rsidRPr="00532B51">
        <w:rPr>
          <w:rFonts w:ascii="Gisha" w:hAnsi="Gisha" w:cs="Gisha"/>
          <w:sz w:val="24"/>
          <w:szCs w:val="24"/>
          <w:rtl/>
          <w:lang w:eastAsia="en-US"/>
        </w:rPr>
        <w:t>בשנת הלימודים תשפ</w:t>
      </w:r>
      <w:r w:rsidR="008F0A6A" w:rsidRPr="00532B51">
        <w:rPr>
          <w:rFonts w:ascii="Gisha" w:hAnsi="Gisha" w:cs="Gisha"/>
          <w:sz w:val="24"/>
          <w:szCs w:val="24"/>
          <w:rtl/>
          <w:lang w:eastAsia="en-US"/>
        </w:rPr>
        <w:t>"</w:t>
      </w:r>
      <w:r w:rsidR="00737011" w:rsidRPr="00532B51">
        <w:rPr>
          <w:rFonts w:ascii="Gisha" w:hAnsi="Gisha" w:cs="Gisha"/>
          <w:sz w:val="24"/>
          <w:szCs w:val="24"/>
          <w:rtl/>
          <w:lang w:eastAsia="en-US"/>
        </w:rPr>
        <w:t>ב</w:t>
      </w:r>
      <w:r w:rsidRPr="00532B51">
        <w:rPr>
          <w:rFonts w:ascii="Gisha" w:hAnsi="Gisha" w:cs="Gisha"/>
          <w:sz w:val="24"/>
          <w:szCs w:val="24"/>
          <w:rtl/>
          <w:lang w:eastAsia="en-US"/>
        </w:rPr>
        <w:t xml:space="preserve"> ימשיכו הכיתות שנפתחו בשנת הלימודים תש</w:t>
      </w:r>
      <w:r w:rsidR="008F0A6A" w:rsidRPr="00532B51">
        <w:rPr>
          <w:rFonts w:ascii="Gisha" w:hAnsi="Gisha" w:cs="Gisha"/>
          <w:sz w:val="24"/>
          <w:szCs w:val="24"/>
          <w:rtl/>
          <w:lang w:eastAsia="en-US"/>
        </w:rPr>
        <w:t>פ</w:t>
      </w:r>
      <w:r w:rsidR="00737011" w:rsidRPr="00532B51">
        <w:rPr>
          <w:rFonts w:ascii="Gisha" w:hAnsi="Gisha" w:cs="Gisha"/>
          <w:sz w:val="24"/>
          <w:szCs w:val="24"/>
          <w:rtl/>
          <w:lang w:eastAsia="en-US"/>
        </w:rPr>
        <w:t>"א</w:t>
      </w:r>
      <w:r w:rsidRPr="00532B51">
        <w:rPr>
          <w:rFonts w:ascii="Gisha" w:hAnsi="Gisha" w:cs="Gisha"/>
          <w:sz w:val="24"/>
          <w:szCs w:val="24"/>
          <w:rtl/>
          <w:lang w:eastAsia="en-US"/>
        </w:rPr>
        <w:t xml:space="preserve"> ויפתחו כיתות נוספות</w:t>
      </w:r>
      <w:r w:rsidR="00B30BEB" w:rsidRPr="00532B51">
        <w:rPr>
          <w:rFonts w:ascii="Gisha" w:hAnsi="Gisha" w:cs="Gisha"/>
          <w:sz w:val="24"/>
          <w:szCs w:val="24"/>
          <w:rtl/>
          <w:lang w:eastAsia="en-US"/>
        </w:rPr>
        <w:t xml:space="preserve"> בהתאם </w:t>
      </w:r>
      <w:r w:rsidR="00802910" w:rsidRPr="00532B51">
        <w:rPr>
          <w:rFonts w:ascii="Gisha" w:hAnsi="Gisha" w:cs="Gisha"/>
          <w:sz w:val="24"/>
          <w:szCs w:val="24"/>
          <w:rtl/>
          <w:lang w:eastAsia="en-US"/>
        </w:rPr>
        <w:t>לצורך</w:t>
      </w:r>
      <w:r w:rsidR="008E5D74" w:rsidRPr="00532B51">
        <w:rPr>
          <w:rFonts w:ascii="Gisha" w:hAnsi="Gisha" w:cs="Gisha"/>
          <w:sz w:val="24"/>
          <w:szCs w:val="24"/>
          <w:rtl/>
          <w:lang w:eastAsia="en-US"/>
        </w:rPr>
        <w:t xml:space="preserve">, </w:t>
      </w:r>
      <w:r w:rsidRPr="00532B51">
        <w:rPr>
          <w:rFonts w:ascii="Gisha" w:hAnsi="Gisha" w:cs="Gisha"/>
          <w:sz w:val="24"/>
          <w:szCs w:val="24"/>
          <w:rtl/>
          <w:lang w:eastAsia="en-US"/>
        </w:rPr>
        <w:t xml:space="preserve">בהתאם ליכולת </w:t>
      </w:r>
      <w:r w:rsidR="00C7719B" w:rsidRPr="00532B51">
        <w:rPr>
          <w:rFonts w:ascii="Gisha" w:hAnsi="Gisha" w:cs="Gisha"/>
          <w:sz w:val="24"/>
          <w:szCs w:val="24"/>
          <w:rtl/>
          <w:lang w:eastAsia="en-US"/>
        </w:rPr>
        <w:t>הקליטה ו</w:t>
      </w:r>
      <w:r w:rsidRPr="00532B51">
        <w:rPr>
          <w:rFonts w:ascii="Gisha" w:hAnsi="Gisha" w:cs="Gisha"/>
          <w:sz w:val="24"/>
          <w:szCs w:val="24"/>
          <w:rtl/>
          <w:lang w:eastAsia="en-US"/>
        </w:rPr>
        <w:t>הגיוס של</w:t>
      </w:r>
      <w:r w:rsidR="00182231" w:rsidRPr="00532B51">
        <w:rPr>
          <w:rFonts w:ascii="Gisha" w:hAnsi="Gisha" w:cs="Gisha"/>
          <w:sz w:val="24"/>
          <w:szCs w:val="24"/>
          <w:rtl/>
          <w:lang w:eastAsia="en-US"/>
        </w:rPr>
        <w:t xml:space="preserve"> </w:t>
      </w:r>
      <w:r w:rsidR="000676D9" w:rsidRPr="00532B51">
        <w:rPr>
          <w:rFonts w:ascii="Gisha" w:hAnsi="Gisha" w:cs="Gisha" w:hint="cs"/>
          <w:sz w:val="24"/>
          <w:szCs w:val="24"/>
          <w:rtl/>
          <w:lang w:eastAsia="en-US"/>
        </w:rPr>
        <w:t>מפעילת</w:t>
      </w:r>
      <w:r w:rsidRPr="00532B51">
        <w:rPr>
          <w:rFonts w:ascii="Gisha" w:hAnsi="Gisha" w:cs="Gisha"/>
          <w:sz w:val="24"/>
          <w:szCs w:val="24"/>
          <w:rtl/>
          <w:lang w:eastAsia="en-US"/>
        </w:rPr>
        <w:t xml:space="preserve"> ביה"ס</w:t>
      </w:r>
      <w:r w:rsidR="008E5D74" w:rsidRPr="00532B51">
        <w:rPr>
          <w:rFonts w:ascii="Gisha" w:hAnsi="Gisha" w:cs="Gisha"/>
          <w:sz w:val="24"/>
          <w:szCs w:val="24"/>
          <w:rtl/>
          <w:lang w:eastAsia="en-US"/>
        </w:rPr>
        <w:t xml:space="preserve"> ו</w:t>
      </w:r>
      <w:r w:rsidR="003F22ED" w:rsidRPr="00532B51">
        <w:rPr>
          <w:rFonts w:ascii="Gisha" w:hAnsi="Gisha" w:cs="Gisha"/>
          <w:sz w:val="24"/>
          <w:szCs w:val="24"/>
          <w:rtl/>
          <w:lang w:eastAsia="en-US"/>
        </w:rPr>
        <w:t>בכפוף למגבלת המבנה</w:t>
      </w:r>
      <w:r w:rsidR="00136FE4" w:rsidRPr="00532B51">
        <w:rPr>
          <w:rFonts w:ascii="Gisha" w:hAnsi="Gisha" w:cs="Gisha" w:hint="cs"/>
          <w:sz w:val="24"/>
          <w:szCs w:val="24"/>
          <w:rtl/>
          <w:lang w:eastAsia="en-US"/>
        </w:rPr>
        <w:t xml:space="preserve"> וכן הלאה</w:t>
      </w:r>
      <w:r w:rsidRPr="00532B51">
        <w:rPr>
          <w:rFonts w:ascii="Gisha" w:hAnsi="Gisha" w:cs="Gisha"/>
          <w:sz w:val="24"/>
          <w:szCs w:val="24"/>
          <w:rtl/>
          <w:lang w:eastAsia="en-US"/>
        </w:rPr>
        <w:t>.</w:t>
      </w:r>
    </w:p>
    <w:p w14:paraId="213210D5" w14:textId="77777777" w:rsidR="00532B51" w:rsidRDefault="00117BBC" w:rsidP="00C123EC">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sz w:val="24"/>
          <w:szCs w:val="24"/>
          <w:rtl/>
          <w:lang w:eastAsia="en-US"/>
        </w:rPr>
        <w:t>בתום 4 שנים ממועד פתיחת בית הספר, תלמדנה בבית הספר לפחות</w:t>
      </w:r>
      <w:r w:rsidR="00864E17">
        <w:rPr>
          <w:rFonts w:ascii="Gisha" w:hAnsi="Gisha" w:cs="Gisha"/>
          <w:sz w:val="24"/>
          <w:szCs w:val="24"/>
          <w:lang w:eastAsia="en-US"/>
        </w:rPr>
        <w:t xml:space="preserve">120 </w:t>
      </w:r>
      <w:r w:rsidR="00016BE9">
        <w:rPr>
          <w:rFonts w:ascii="Gisha" w:hAnsi="Gisha" w:cs="Gisha" w:hint="cs"/>
          <w:sz w:val="24"/>
          <w:szCs w:val="24"/>
          <w:rtl/>
          <w:lang w:eastAsia="en-US"/>
        </w:rPr>
        <w:t xml:space="preserve"> </w:t>
      </w:r>
      <w:r w:rsidRPr="00117BBC">
        <w:rPr>
          <w:rFonts w:ascii="Gisha" w:hAnsi="Gisha" w:cs="Gisha"/>
          <w:sz w:val="24"/>
          <w:szCs w:val="24"/>
          <w:rtl/>
          <w:lang w:eastAsia="en-US"/>
        </w:rPr>
        <w:t>תלמידות, ואחוז הנשירה לא יעלה על 25%</w:t>
      </w:r>
      <w:r w:rsidR="002A188A">
        <w:rPr>
          <w:rFonts w:ascii="Gisha" w:hAnsi="Gisha" w:cs="Gisha" w:hint="cs"/>
          <w:sz w:val="24"/>
          <w:szCs w:val="24"/>
          <w:rtl/>
          <w:lang w:eastAsia="en-US"/>
        </w:rPr>
        <w:t xml:space="preserve"> לכל השכבות בממוצע לשנה</w:t>
      </w:r>
      <w:r w:rsidR="00ED0096">
        <w:rPr>
          <w:rFonts w:ascii="Gisha" w:hAnsi="Gisha" w:cs="Gisha" w:hint="cs"/>
          <w:sz w:val="24"/>
          <w:szCs w:val="24"/>
          <w:rtl/>
          <w:lang w:eastAsia="en-US"/>
        </w:rPr>
        <w:t>.</w:t>
      </w:r>
    </w:p>
    <w:p w14:paraId="18BC7334" w14:textId="77777777" w:rsidR="00117BBC" w:rsidRDefault="00117BBC" w:rsidP="00FC0E72">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sz w:val="24"/>
          <w:szCs w:val="24"/>
          <w:rtl/>
          <w:lang w:eastAsia="en-US"/>
        </w:rPr>
        <w:t xml:space="preserve">בית הספר יפעל במתכונת המיועדת על פי אוגדן </w:t>
      </w:r>
      <w:r w:rsidR="00FC0E72">
        <w:rPr>
          <w:rFonts w:ascii="Gisha" w:hAnsi="Gisha" w:cs="Gisha" w:hint="cs"/>
          <w:sz w:val="24"/>
          <w:szCs w:val="24"/>
          <w:rtl/>
          <w:lang w:eastAsia="en-US"/>
        </w:rPr>
        <w:t xml:space="preserve">הנוער, </w:t>
      </w:r>
      <w:r w:rsidR="00347B83">
        <w:rPr>
          <w:rFonts w:ascii="Gisha" w:hAnsi="Gisha" w:cs="Gisha" w:hint="cs"/>
          <w:sz w:val="24"/>
          <w:szCs w:val="24"/>
          <w:rtl/>
          <w:lang w:eastAsia="en-US"/>
        </w:rPr>
        <w:t>במסלול 55 ובמסלול 57</w:t>
      </w:r>
      <w:r w:rsidR="00FC0E72">
        <w:rPr>
          <w:rFonts w:ascii="Gisha" w:hAnsi="Gisha" w:cs="Gisha" w:hint="cs"/>
          <w:sz w:val="24"/>
          <w:szCs w:val="24"/>
          <w:rtl/>
          <w:lang w:eastAsia="en-US"/>
        </w:rPr>
        <w:t xml:space="preserve"> </w:t>
      </w:r>
      <w:r w:rsidR="00347B83">
        <w:rPr>
          <w:rFonts w:ascii="Gisha" w:hAnsi="Gisha" w:cs="Gisha" w:hint="cs"/>
          <w:sz w:val="24"/>
          <w:szCs w:val="24"/>
          <w:rtl/>
          <w:lang w:eastAsia="en-US"/>
        </w:rPr>
        <w:t>כפי שמופיע ב</w:t>
      </w:r>
      <w:r w:rsidR="00FC0E72">
        <w:rPr>
          <w:rFonts w:ascii="Gisha" w:hAnsi="Gisha" w:cs="Gisha"/>
          <w:sz w:val="24"/>
          <w:szCs w:val="24"/>
          <w:rtl/>
          <w:lang w:eastAsia="en-US"/>
        </w:rPr>
        <w:t>מערכת שעות המיועד</w:t>
      </w:r>
      <w:r w:rsidR="00FC0E72">
        <w:rPr>
          <w:rFonts w:ascii="Gisha" w:hAnsi="Gisha" w:cs="Gisha" w:hint="cs"/>
          <w:sz w:val="24"/>
          <w:szCs w:val="24"/>
          <w:rtl/>
          <w:lang w:eastAsia="en-US"/>
        </w:rPr>
        <w:t>ת</w:t>
      </w:r>
      <w:r w:rsidR="00FC0E72">
        <w:rPr>
          <w:rFonts w:ascii="Gisha" w:hAnsi="Gisha" w:cs="Gisha"/>
          <w:sz w:val="24"/>
          <w:szCs w:val="24"/>
          <w:rtl/>
          <w:lang w:eastAsia="en-US"/>
        </w:rPr>
        <w:t xml:space="preserve"> לתלמידות מהמגזר החרדי</w:t>
      </w:r>
      <w:r w:rsidR="00FC0E72">
        <w:rPr>
          <w:rFonts w:ascii="Gisha" w:hAnsi="Gisha" w:cs="Gisha" w:hint="cs"/>
          <w:sz w:val="24"/>
          <w:szCs w:val="24"/>
          <w:rtl/>
          <w:lang w:eastAsia="en-US"/>
        </w:rPr>
        <w:t>, ובמסגרתה</w:t>
      </w:r>
      <w:r w:rsidRPr="00117BBC">
        <w:rPr>
          <w:rFonts w:ascii="Gisha" w:hAnsi="Gisha" w:cs="Gisha"/>
          <w:sz w:val="24"/>
          <w:szCs w:val="24"/>
          <w:rtl/>
          <w:lang w:eastAsia="en-US"/>
        </w:rPr>
        <w:t xml:space="preserve"> ישולבו לימודי קודש בנוסף ללימודים המקצועיים.</w:t>
      </w:r>
      <w:r w:rsidR="00B8703E">
        <w:rPr>
          <w:rFonts w:ascii="Gisha" w:hAnsi="Gisha" w:cs="Gisha" w:hint="cs"/>
          <w:sz w:val="24"/>
          <w:szCs w:val="24"/>
          <w:rtl/>
          <w:lang w:eastAsia="en-US"/>
        </w:rPr>
        <w:t xml:space="preserve"> כמצב בנספח  </w:t>
      </w:r>
      <w:r w:rsidR="002F24C4">
        <w:rPr>
          <w:rFonts w:ascii="Gisha" w:hAnsi="Gisha" w:cs="Gisha" w:hint="cs"/>
          <w:sz w:val="24"/>
          <w:szCs w:val="24"/>
          <w:rtl/>
          <w:lang w:eastAsia="en-US"/>
        </w:rPr>
        <w:t>4</w:t>
      </w:r>
      <w:r w:rsidR="0018726B">
        <w:rPr>
          <w:rFonts w:ascii="Gisha" w:hAnsi="Gisha" w:cs="Gisha" w:hint="cs"/>
          <w:sz w:val="24"/>
          <w:szCs w:val="24"/>
          <w:rtl/>
          <w:lang w:eastAsia="en-US"/>
        </w:rPr>
        <w:t>.</w:t>
      </w:r>
    </w:p>
    <w:p w14:paraId="109C51BC" w14:textId="77777777" w:rsidR="00B714CC" w:rsidRDefault="00B714CC" w:rsidP="00C123EC">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sz w:val="24"/>
          <w:szCs w:val="24"/>
          <w:rtl/>
          <w:lang w:eastAsia="en-US"/>
        </w:rPr>
        <w:t>תהליך קבלת התלמידות לבית הספר יעשה בשיתוף פעולה עם מנהלת החינוך (מנח</w:t>
      </w:r>
      <w:r w:rsidR="00FC0E72">
        <w:rPr>
          <w:rFonts w:ascii="Gisha" w:hAnsi="Gisha" w:cs="Gisha" w:hint="cs"/>
          <w:sz w:val="24"/>
          <w:szCs w:val="24"/>
          <w:rtl/>
          <w:lang w:eastAsia="en-US"/>
        </w:rPr>
        <w:t>"</w:t>
      </w:r>
      <w:r w:rsidRPr="00117BBC">
        <w:rPr>
          <w:rFonts w:ascii="Gisha" w:hAnsi="Gisha" w:cs="Gisha"/>
          <w:sz w:val="24"/>
          <w:szCs w:val="24"/>
          <w:rtl/>
          <w:lang w:eastAsia="en-US"/>
        </w:rPr>
        <w:t>י</w:t>
      </w:r>
      <w:r w:rsidR="00606619" w:rsidRPr="00117BBC">
        <w:rPr>
          <w:rFonts w:ascii="Gisha" w:hAnsi="Gisha" w:cs="Gisha" w:hint="cs"/>
          <w:sz w:val="24"/>
          <w:szCs w:val="24"/>
          <w:rtl/>
          <w:lang w:eastAsia="en-US"/>
        </w:rPr>
        <w:t>)</w:t>
      </w:r>
      <w:r w:rsidRPr="00117BBC">
        <w:rPr>
          <w:rFonts w:ascii="Gisha" w:hAnsi="Gisha" w:cs="Gisha"/>
          <w:sz w:val="24"/>
          <w:szCs w:val="24"/>
          <w:rtl/>
          <w:lang w:eastAsia="en-US"/>
        </w:rPr>
        <w:t xml:space="preserve"> של עירית ירושלים. </w:t>
      </w:r>
    </w:p>
    <w:p w14:paraId="57F8437B" w14:textId="77777777" w:rsidR="00B714CC" w:rsidRDefault="00B714CC" w:rsidP="00C123EC">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sz w:val="24"/>
          <w:szCs w:val="24"/>
          <w:rtl/>
          <w:lang w:eastAsia="en-US"/>
        </w:rPr>
        <w:t xml:space="preserve">פעילות בית הספר המקצועי תהיה בתקצוב ובפיקוח </w:t>
      </w:r>
      <w:r w:rsidR="002A188A">
        <w:rPr>
          <w:rFonts w:ascii="Gisha" w:hAnsi="Gisha" w:cs="Gisha" w:hint="cs"/>
          <w:sz w:val="24"/>
          <w:szCs w:val="24"/>
          <w:rtl/>
          <w:lang w:eastAsia="en-US"/>
        </w:rPr>
        <w:t xml:space="preserve">פדגוגי ומקצועי של </w:t>
      </w:r>
      <w:r w:rsidRPr="00117BBC">
        <w:rPr>
          <w:rFonts w:ascii="Gisha" w:hAnsi="Gisha" w:cs="Gisha"/>
          <w:sz w:val="24"/>
          <w:szCs w:val="24"/>
          <w:rtl/>
          <w:lang w:eastAsia="en-US"/>
        </w:rPr>
        <w:t xml:space="preserve">האגף להכשרה מקצועית </w:t>
      </w:r>
      <w:r w:rsidR="00AD1F4A" w:rsidRPr="00117BBC">
        <w:rPr>
          <w:rFonts w:ascii="Gisha" w:hAnsi="Gisha" w:cs="Gisha" w:hint="cs"/>
          <w:sz w:val="24"/>
          <w:szCs w:val="24"/>
          <w:rtl/>
          <w:lang w:eastAsia="en-US"/>
        </w:rPr>
        <w:t>ב</w:t>
      </w:r>
      <w:r w:rsidRPr="00117BBC">
        <w:rPr>
          <w:rFonts w:ascii="Gisha" w:hAnsi="Gisha" w:cs="Gisha"/>
          <w:sz w:val="24"/>
          <w:szCs w:val="24"/>
          <w:rtl/>
          <w:lang w:eastAsia="en-US"/>
        </w:rPr>
        <w:t>זרוע העבודה שבמשרד.</w:t>
      </w:r>
    </w:p>
    <w:p w14:paraId="6A41A9A3" w14:textId="77777777" w:rsidR="004705DA" w:rsidRDefault="004705DA" w:rsidP="0018726B">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hint="cs"/>
          <w:sz w:val="24"/>
          <w:szCs w:val="24"/>
          <w:rtl/>
          <w:lang w:eastAsia="en-US"/>
        </w:rPr>
        <w:t>מדי שנה ייבחן בית הספר בהתאם לפרמטרים שייקבעו על ידי המשרד, המופיעים בנספח</w:t>
      </w:r>
      <w:r w:rsidR="00BD042C" w:rsidRPr="00117BBC">
        <w:rPr>
          <w:rFonts w:ascii="Gisha" w:hAnsi="Gisha" w:cs="Gisha" w:hint="cs"/>
          <w:sz w:val="24"/>
          <w:szCs w:val="24"/>
          <w:rtl/>
          <w:lang w:eastAsia="en-US"/>
        </w:rPr>
        <w:t xml:space="preserve"> 3</w:t>
      </w:r>
      <w:r w:rsidR="00ED0096">
        <w:rPr>
          <w:rFonts w:ascii="Gisha" w:hAnsi="Gisha" w:cs="Gisha" w:hint="cs"/>
          <w:sz w:val="24"/>
          <w:szCs w:val="24"/>
          <w:rtl/>
          <w:lang w:eastAsia="en-US"/>
        </w:rPr>
        <w:t>.</w:t>
      </w:r>
      <w:r w:rsidRPr="00117BBC">
        <w:rPr>
          <w:rFonts w:ascii="Gisha" w:hAnsi="Gisha" w:cs="Gisha" w:hint="cs"/>
          <w:sz w:val="24"/>
          <w:szCs w:val="24"/>
          <w:rtl/>
          <w:lang w:eastAsia="en-US"/>
        </w:rPr>
        <w:t xml:space="preserve"> המשרד שומר לעצמו את הזכות לשנות את המדדים</w:t>
      </w:r>
      <w:r w:rsidR="008A2997" w:rsidRPr="00117BBC">
        <w:rPr>
          <w:rFonts w:ascii="Gisha" w:hAnsi="Gisha" w:cs="Gisha" w:hint="cs"/>
          <w:sz w:val="24"/>
          <w:szCs w:val="24"/>
          <w:rtl/>
          <w:lang w:eastAsia="en-US"/>
        </w:rPr>
        <w:t xml:space="preserve"> מעת לעת</w:t>
      </w:r>
      <w:r w:rsidRPr="00117BBC">
        <w:rPr>
          <w:rFonts w:ascii="Gisha" w:hAnsi="Gisha" w:cs="Gisha" w:hint="cs"/>
          <w:sz w:val="24"/>
          <w:szCs w:val="24"/>
          <w:rtl/>
          <w:lang w:eastAsia="en-US"/>
        </w:rPr>
        <w:t xml:space="preserve"> ככל וי</w:t>
      </w:r>
      <w:r w:rsidR="00E35A86" w:rsidRPr="00117BBC">
        <w:rPr>
          <w:rFonts w:ascii="Gisha" w:hAnsi="Gisha" w:cs="Gisha" w:hint="cs"/>
          <w:sz w:val="24"/>
          <w:szCs w:val="24"/>
          <w:rtl/>
          <w:lang w:eastAsia="en-US"/>
        </w:rPr>
        <w:t>י</w:t>
      </w:r>
      <w:r w:rsidRPr="00117BBC">
        <w:rPr>
          <w:rFonts w:ascii="Gisha" w:hAnsi="Gisha" w:cs="Gisha" w:hint="cs"/>
          <w:sz w:val="24"/>
          <w:szCs w:val="24"/>
          <w:rtl/>
          <w:lang w:eastAsia="en-US"/>
        </w:rPr>
        <w:t>דרש</w:t>
      </w:r>
      <w:r w:rsidR="002A188A">
        <w:rPr>
          <w:rFonts w:ascii="Gisha" w:hAnsi="Gisha" w:cs="Gisha" w:hint="cs"/>
          <w:sz w:val="24"/>
          <w:szCs w:val="24"/>
          <w:rtl/>
          <w:lang w:eastAsia="en-US"/>
        </w:rPr>
        <w:t>, כל זאת על מנת לאפשר ולהעניק לתלמידות את רמת הלימודים המיטבית</w:t>
      </w:r>
      <w:r w:rsidR="00ED0096">
        <w:rPr>
          <w:rFonts w:ascii="Gisha" w:hAnsi="Gisha" w:cs="Gisha" w:hint="cs"/>
          <w:sz w:val="24"/>
          <w:szCs w:val="24"/>
          <w:rtl/>
          <w:lang w:eastAsia="en-US"/>
        </w:rPr>
        <w:t>.</w:t>
      </w:r>
    </w:p>
    <w:p w14:paraId="7415B7E4" w14:textId="77777777" w:rsidR="004705DA" w:rsidRDefault="004705DA" w:rsidP="00C123EC">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hint="cs"/>
          <w:sz w:val="24"/>
          <w:szCs w:val="24"/>
          <w:rtl/>
          <w:lang w:eastAsia="en-US"/>
        </w:rPr>
        <w:t>במידה ובית הספר לא יעמוד במדדים שהוגדרו, ת</w:t>
      </w:r>
      <w:r w:rsidR="00E35A86" w:rsidRPr="00117BBC">
        <w:rPr>
          <w:rFonts w:ascii="Gisha" w:hAnsi="Gisha" w:cs="Gisha" w:hint="cs"/>
          <w:sz w:val="24"/>
          <w:szCs w:val="24"/>
          <w:rtl/>
          <w:lang w:eastAsia="en-US"/>
        </w:rPr>
        <w:t>י</w:t>
      </w:r>
      <w:r w:rsidRPr="00117BBC">
        <w:rPr>
          <w:rFonts w:ascii="Gisha" w:hAnsi="Gisha" w:cs="Gisha" w:hint="cs"/>
          <w:sz w:val="24"/>
          <w:szCs w:val="24"/>
          <w:rtl/>
          <w:lang w:eastAsia="en-US"/>
        </w:rPr>
        <w:t xml:space="preserve">דרש המפעילה להציג תכנית שיפור והתייעלות לשנה העוקבת. </w:t>
      </w:r>
    </w:p>
    <w:p w14:paraId="003C9254" w14:textId="77777777" w:rsidR="002A188A" w:rsidRDefault="00007AED" w:rsidP="00E414D7">
      <w:pPr>
        <w:pStyle w:val="a8"/>
        <w:numPr>
          <w:ilvl w:val="2"/>
          <w:numId w:val="54"/>
        </w:numPr>
        <w:spacing w:before="120" w:after="120" w:line="276" w:lineRule="auto"/>
        <w:jc w:val="both"/>
        <w:rPr>
          <w:rFonts w:ascii="Gisha" w:hAnsi="Gisha" w:cs="Gisha"/>
          <w:sz w:val="24"/>
          <w:szCs w:val="24"/>
          <w:lang w:eastAsia="en-US"/>
        </w:rPr>
      </w:pPr>
      <w:r w:rsidRPr="00117BBC">
        <w:rPr>
          <w:rFonts w:ascii="Gisha" w:hAnsi="Gisha" w:cs="Gisha"/>
          <w:sz w:val="24"/>
          <w:szCs w:val="24"/>
          <w:rtl/>
          <w:lang w:eastAsia="en-US"/>
        </w:rPr>
        <w:t xml:space="preserve">תקופת ההתקשרות תהא </w:t>
      </w:r>
      <w:r w:rsidR="00CE2A44" w:rsidRPr="00117BBC">
        <w:rPr>
          <w:rFonts w:ascii="Gisha" w:hAnsi="Gisha" w:cs="Gisha"/>
          <w:sz w:val="24"/>
          <w:szCs w:val="24"/>
          <w:rtl/>
          <w:lang w:eastAsia="en-US"/>
        </w:rPr>
        <w:t>ל</w:t>
      </w:r>
      <w:r w:rsidR="00E414D7">
        <w:rPr>
          <w:rFonts w:ascii="Gisha" w:hAnsi="Gisha" w:cs="Gisha" w:hint="cs"/>
          <w:sz w:val="24"/>
          <w:szCs w:val="24"/>
          <w:rtl/>
          <w:lang w:eastAsia="en-US"/>
        </w:rPr>
        <w:t xml:space="preserve">שנה אחת </w:t>
      </w:r>
      <w:r w:rsidR="00E414D7" w:rsidRPr="00E414D7">
        <w:rPr>
          <w:rFonts w:ascii="Gisha" w:hAnsi="Gisha" w:cs="Gisha" w:hint="cs"/>
          <w:sz w:val="24"/>
          <w:szCs w:val="24"/>
          <w:rtl/>
          <w:lang w:eastAsia="en-US"/>
        </w:rPr>
        <w:t>אשר תוארך מעצמה לתקופות נוספות של שנה אחת בכל פעם ועד לחמש שנים</w:t>
      </w:r>
      <w:r w:rsidRPr="00117BBC">
        <w:rPr>
          <w:rFonts w:ascii="Gisha" w:hAnsi="Gisha" w:cs="Gisha"/>
          <w:sz w:val="24"/>
          <w:szCs w:val="24"/>
          <w:rtl/>
          <w:lang w:eastAsia="en-US"/>
        </w:rPr>
        <w:t>, כאשר המשרד שומר לעצמו את הזכות להאריך את ההתקשרות עם ה</w:t>
      </w:r>
      <w:r w:rsidR="000D2610" w:rsidRPr="00117BBC">
        <w:rPr>
          <w:rFonts w:ascii="Gisha" w:hAnsi="Gisha" w:cs="Gisha"/>
          <w:sz w:val="24"/>
          <w:szCs w:val="24"/>
          <w:rtl/>
          <w:lang w:eastAsia="en-US"/>
        </w:rPr>
        <w:t>מציעה</w:t>
      </w:r>
      <w:r w:rsidR="003E0642" w:rsidRPr="00117BBC">
        <w:rPr>
          <w:rFonts w:ascii="Gisha" w:hAnsi="Gisha" w:cs="Gisha"/>
          <w:sz w:val="24"/>
          <w:szCs w:val="24"/>
          <w:rtl/>
          <w:lang w:eastAsia="en-US"/>
        </w:rPr>
        <w:t xml:space="preserve"> ה</w:t>
      </w:r>
      <w:r w:rsidRPr="00117BBC">
        <w:rPr>
          <w:rFonts w:ascii="Gisha" w:hAnsi="Gisha" w:cs="Gisha"/>
          <w:sz w:val="24"/>
          <w:szCs w:val="24"/>
          <w:rtl/>
          <w:lang w:eastAsia="en-US"/>
        </w:rPr>
        <w:t>מפעיל</w:t>
      </w:r>
      <w:r w:rsidR="003E0642" w:rsidRPr="00117BBC">
        <w:rPr>
          <w:rFonts w:ascii="Gisha" w:hAnsi="Gisha" w:cs="Gisha"/>
          <w:sz w:val="24"/>
          <w:szCs w:val="24"/>
          <w:rtl/>
          <w:lang w:eastAsia="en-US"/>
        </w:rPr>
        <w:t>ה</w:t>
      </w:r>
      <w:r w:rsidRPr="00117BBC">
        <w:rPr>
          <w:rFonts w:ascii="Gisha" w:hAnsi="Gisha" w:cs="Gisha"/>
          <w:sz w:val="24"/>
          <w:szCs w:val="24"/>
          <w:rtl/>
          <w:lang w:eastAsia="en-US"/>
        </w:rPr>
        <w:t xml:space="preserve"> לתקופה של עד </w:t>
      </w:r>
      <w:r w:rsidR="00CE2A44" w:rsidRPr="00117BBC">
        <w:rPr>
          <w:rFonts w:ascii="Gisha" w:hAnsi="Gisha" w:cs="Gisha"/>
          <w:sz w:val="24"/>
          <w:szCs w:val="24"/>
          <w:rtl/>
          <w:lang w:eastAsia="en-US"/>
        </w:rPr>
        <w:t>5</w:t>
      </w:r>
      <w:r w:rsidRPr="00117BBC">
        <w:rPr>
          <w:rFonts w:ascii="Gisha" w:hAnsi="Gisha" w:cs="Gisha"/>
          <w:sz w:val="24"/>
          <w:szCs w:val="24"/>
          <w:rtl/>
          <w:lang w:eastAsia="en-US"/>
        </w:rPr>
        <w:t xml:space="preserve"> שנים נוספות.</w:t>
      </w:r>
      <w:r w:rsidR="00D24B5C" w:rsidRPr="00117BBC">
        <w:rPr>
          <w:rFonts w:ascii="Gisha" w:hAnsi="Gisha" w:cs="Gisha"/>
          <w:sz w:val="24"/>
          <w:szCs w:val="24"/>
          <w:rtl/>
          <w:lang w:eastAsia="en-US"/>
        </w:rPr>
        <w:t xml:space="preserve"> </w:t>
      </w:r>
      <w:r w:rsidR="001D1060" w:rsidRPr="00117BBC">
        <w:rPr>
          <w:rFonts w:ascii="Gisha" w:hAnsi="Gisha" w:cs="Gisha"/>
          <w:sz w:val="24"/>
          <w:szCs w:val="24"/>
          <w:rtl/>
          <w:lang w:eastAsia="en-US"/>
        </w:rPr>
        <w:t xml:space="preserve">תקציב בית הספר והיקף הכיתות שיפעלו בו ייקבעו מידי </w:t>
      </w:r>
      <w:r w:rsidR="001442BE" w:rsidRPr="00117BBC">
        <w:rPr>
          <w:rFonts w:ascii="Gisha" w:hAnsi="Gisha" w:cs="Gisha"/>
          <w:sz w:val="24"/>
          <w:szCs w:val="24"/>
          <w:rtl/>
          <w:lang w:eastAsia="en-US"/>
        </w:rPr>
        <w:t>שנה בהתאם לתכנון המאושר של האגף</w:t>
      </w:r>
      <w:r w:rsidR="001D1060" w:rsidRPr="00117BBC">
        <w:rPr>
          <w:rFonts w:ascii="Gisha" w:hAnsi="Gisha" w:cs="Gisha"/>
          <w:sz w:val="24"/>
          <w:szCs w:val="24"/>
          <w:rtl/>
          <w:lang w:eastAsia="en-US"/>
        </w:rPr>
        <w:t>,</w:t>
      </w:r>
      <w:r w:rsidR="001442BE" w:rsidRPr="00117BBC">
        <w:rPr>
          <w:rFonts w:ascii="Gisha" w:hAnsi="Gisha" w:cs="Gisha"/>
          <w:sz w:val="24"/>
          <w:szCs w:val="24"/>
          <w:rtl/>
          <w:lang w:eastAsia="en-US"/>
        </w:rPr>
        <w:t xml:space="preserve"> </w:t>
      </w:r>
      <w:r w:rsidR="001D1060" w:rsidRPr="00117BBC">
        <w:rPr>
          <w:rFonts w:ascii="Gisha" w:hAnsi="Gisha" w:cs="Gisha"/>
          <w:sz w:val="24"/>
          <w:szCs w:val="24"/>
          <w:rtl/>
          <w:lang w:eastAsia="en-US"/>
        </w:rPr>
        <w:t>כמפורט בהסכם ההפעלה</w:t>
      </w:r>
      <w:r w:rsidR="009157D9" w:rsidRPr="00117BBC">
        <w:rPr>
          <w:rFonts w:ascii="Gisha" w:hAnsi="Gisha" w:cs="Gisha"/>
          <w:sz w:val="24"/>
          <w:szCs w:val="24"/>
          <w:rtl/>
          <w:lang w:eastAsia="en-US"/>
        </w:rPr>
        <w:t xml:space="preserve"> -</w:t>
      </w:r>
      <w:r w:rsidR="001D1060" w:rsidRPr="00117BBC">
        <w:rPr>
          <w:rFonts w:ascii="Gisha" w:hAnsi="Gisha" w:cs="Gisha"/>
          <w:sz w:val="24"/>
          <w:szCs w:val="24"/>
          <w:rtl/>
          <w:lang w:eastAsia="en-US"/>
        </w:rPr>
        <w:t>נספח 1</w:t>
      </w:r>
      <w:r w:rsidR="00792379" w:rsidRPr="00117BBC">
        <w:rPr>
          <w:rFonts w:ascii="Gisha" w:hAnsi="Gisha" w:cs="Gisha"/>
          <w:sz w:val="24"/>
          <w:szCs w:val="24"/>
          <w:rtl/>
          <w:lang w:eastAsia="en-US"/>
        </w:rPr>
        <w:t>.</w:t>
      </w:r>
    </w:p>
    <w:p w14:paraId="2EC65498" w14:textId="77777777" w:rsidR="00E414D7" w:rsidRDefault="00E414D7" w:rsidP="00C123EC">
      <w:pPr>
        <w:pStyle w:val="a8"/>
        <w:spacing w:before="120" w:after="120" w:line="276" w:lineRule="auto"/>
        <w:jc w:val="both"/>
        <w:rPr>
          <w:rFonts w:ascii="Gisha" w:hAnsi="Gisha" w:cs="Gisha"/>
          <w:sz w:val="24"/>
          <w:szCs w:val="24"/>
          <w:rtl/>
          <w:lang w:eastAsia="en-US"/>
        </w:rPr>
      </w:pPr>
      <w:r>
        <w:rPr>
          <w:rFonts w:ascii="Gisha" w:hAnsi="Gisha" w:cs="Gisha"/>
          <w:sz w:val="24"/>
          <w:szCs w:val="24"/>
          <w:rtl/>
          <w:lang w:eastAsia="en-US"/>
        </w:rPr>
        <w:br w:type="page"/>
      </w:r>
    </w:p>
    <w:p w14:paraId="09A807EA" w14:textId="77777777" w:rsidR="005C61A6" w:rsidRPr="00EF13C2" w:rsidRDefault="005C61A6" w:rsidP="00C123EC">
      <w:pPr>
        <w:pStyle w:val="a8"/>
        <w:spacing w:before="120" w:after="120" w:line="276" w:lineRule="auto"/>
        <w:jc w:val="both"/>
        <w:rPr>
          <w:rFonts w:ascii="Gisha" w:hAnsi="Gisha" w:cs="Gisha"/>
          <w:sz w:val="24"/>
          <w:szCs w:val="24"/>
          <w:rtl/>
          <w:lang w:eastAsia="en-US"/>
        </w:rPr>
      </w:pPr>
    </w:p>
    <w:p w14:paraId="0E4462D2" w14:textId="77777777" w:rsidR="00C123EC" w:rsidRPr="00142EFB" w:rsidRDefault="00554981" w:rsidP="00C123EC">
      <w:pPr>
        <w:pStyle w:val="a8"/>
        <w:numPr>
          <w:ilvl w:val="0"/>
          <w:numId w:val="16"/>
        </w:numPr>
        <w:spacing w:before="120" w:after="120" w:line="276" w:lineRule="auto"/>
        <w:jc w:val="both"/>
        <w:rPr>
          <w:rFonts w:ascii="Gisha" w:hAnsi="Gisha" w:cs="Gisha"/>
          <w:b/>
          <w:bCs/>
          <w:color w:val="00B050"/>
          <w:sz w:val="24"/>
          <w:szCs w:val="24"/>
          <w:lang w:eastAsia="en-US"/>
        </w:rPr>
      </w:pPr>
      <w:r w:rsidRPr="00142EFB">
        <w:rPr>
          <w:rFonts w:ascii="Gisha" w:hAnsi="Gisha" w:cs="Gisha"/>
          <w:b/>
          <w:bCs/>
          <w:color w:val="008A3E"/>
          <w:sz w:val="24"/>
          <w:szCs w:val="24"/>
          <w:u w:val="single"/>
          <w:rtl/>
        </w:rPr>
        <w:t>מבנה</w:t>
      </w:r>
      <w:r w:rsidRPr="00142EFB">
        <w:rPr>
          <w:rFonts w:ascii="Gisha" w:hAnsi="Gisha" w:cs="Gisha"/>
          <w:b/>
          <w:bCs/>
          <w:color w:val="00B050"/>
          <w:sz w:val="24"/>
          <w:szCs w:val="24"/>
          <w:u w:val="single"/>
          <w:rtl/>
          <w:lang w:eastAsia="en-US"/>
        </w:rPr>
        <w:t>:</w:t>
      </w:r>
      <w:r w:rsidRPr="00142EFB">
        <w:rPr>
          <w:rFonts w:ascii="Gisha" w:hAnsi="Gisha" w:cs="Gisha"/>
          <w:b/>
          <w:bCs/>
          <w:color w:val="00B050"/>
          <w:sz w:val="24"/>
          <w:szCs w:val="24"/>
          <w:rtl/>
          <w:lang w:eastAsia="en-US"/>
        </w:rPr>
        <w:t xml:space="preserve"> </w:t>
      </w:r>
    </w:p>
    <w:p w14:paraId="708FB85A" w14:textId="77777777" w:rsidR="00C123EC" w:rsidRDefault="00C123EC" w:rsidP="00C123EC">
      <w:pPr>
        <w:pStyle w:val="a8"/>
        <w:spacing w:before="120" w:after="120" w:line="276" w:lineRule="auto"/>
        <w:ind w:left="851"/>
        <w:jc w:val="both"/>
        <w:rPr>
          <w:rFonts w:ascii="Gisha" w:hAnsi="Gisha" w:cs="Gisha"/>
          <w:b/>
          <w:bCs/>
          <w:color w:val="00B050"/>
          <w:sz w:val="24"/>
          <w:szCs w:val="24"/>
          <w:lang w:eastAsia="en-US"/>
        </w:rPr>
      </w:pPr>
    </w:p>
    <w:p w14:paraId="54A03906" w14:textId="77777777" w:rsidR="00554981" w:rsidRPr="00C123EC" w:rsidRDefault="00554981" w:rsidP="00C123EC">
      <w:pPr>
        <w:numPr>
          <w:ilvl w:val="1"/>
          <w:numId w:val="16"/>
        </w:numPr>
        <w:spacing w:after="100" w:line="276" w:lineRule="auto"/>
        <w:ind w:left="510" w:hanging="596"/>
        <w:jc w:val="both"/>
        <w:rPr>
          <w:rFonts w:ascii="Gisha" w:hAnsi="Gisha" w:cs="Gisha"/>
          <w:sz w:val="24"/>
          <w:szCs w:val="24"/>
          <w:lang w:eastAsia="en-US"/>
        </w:rPr>
      </w:pPr>
      <w:r w:rsidRPr="00C123EC">
        <w:rPr>
          <w:rFonts w:ascii="Gisha" w:hAnsi="Gisha" w:cs="Gisha"/>
          <w:sz w:val="24"/>
          <w:szCs w:val="24"/>
          <w:rtl/>
          <w:lang w:eastAsia="en-US"/>
        </w:rPr>
        <w:t xml:space="preserve">על </w:t>
      </w:r>
      <w:r w:rsidR="00D44EC8" w:rsidRPr="00C123EC">
        <w:rPr>
          <w:rFonts w:ascii="Gisha" w:hAnsi="Gisha" w:cs="Gisha"/>
          <w:sz w:val="24"/>
          <w:szCs w:val="24"/>
          <w:rtl/>
          <w:lang w:eastAsia="en-US"/>
        </w:rPr>
        <w:t>המציעה</w:t>
      </w:r>
      <w:r w:rsidR="00242849" w:rsidRPr="00C123EC">
        <w:rPr>
          <w:rFonts w:ascii="Gisha" w:hAnsi="Gisha" w:cs="Gisha"/>
          <w:sz w:val="24"/>
          <w:szCs w:val="24"/>
          <w:rtl/>
          <w:lang w:eastAsia="en-US"/>
        </w:rPr>
        <w:t xml:space="preserve"> ל</w:t>
      </w:r>
      <w:r w:rsidR="00925828" w:rsidRPr="00C123EC">
        <w:rPr>
          <w:rFonts w:ascii="Gisha" w:hAnsi="Gisha" w:cs="Gisha"/>
          <w:sz w:val="24"/>
          <w:szCs w:val="24"/>
          <w:rtl/>
          <w:lang w:eastAsia="en-US"/>
        </w:rPr>
        <w:t xml:space="preserve">הציע </w:t>
      </w:r>
      <w:r w:rsidRPr="00C123EC">
        <w:rPr>
          <w:rFonts w:ascii="Gisha" w:hAnsi="Gisha" w:cs="Gisha"/>
          <w:sz w:val="24"/>
          <w:szCs w:val="24"/>
          <w:rtl/>
          <w:lang w:eastAsia="en-US"/>
        </w:rPr>
        <w:t>מבנה קיים</w:t>
      </w:r>
      <w:r w:rsidR="00B21D0D" w:rsidRPr="00C123EC">
        <w:rPr>
          <w:rFonts w:ascii="Gisha" w:hAnsi="Gisha" w:cs="Gisha"/>
          <w:sz w:val="24"/>
          <w:szCs w:val="24"/>
          <w:rtl/>
          <w:lang w:eastAsia="en-US"/>
        </w:rPr>
        <w:t xml:space="preserve"> ולהתאים </w:t>
      </w:r>
      <w:r w:rsidR="00D2232D" w:rsidRPr="00C123EC">
        <w:rPr>
          <w:rFonts w:ascii="Gisha" w:hAnsi="Gisha" w:cs="Gisha"/>
          <w:sz w:val="24"/>
          <w:szCs w:val="24"/>
          <w:rtl/>
          <w:lang w:eastAsia="en-US"/>
        </w:rPr>
        <w:t xml:space="preserve">את המבנה </w:t>
      </w:r>
      <w:r w:rsidRPr="00C123EC">
        <w:rPr>
          <w:rFonts w:ascii="Gisha" w:hAnsi="Gisha" w:cs="Gisha"/>
          <w:sz w:val="24"/>
          <w:szCs w:val="24"/>
          <w:rtl/>
          <w:lang w:eastAsia="en-US"/>
        </w:rPr>
        <w:t xml:space="preserve">לבית </w:t>
      </w:r>
      <w:r w:rsidR="000E58F7" w:rsidRPr="00C123EC">
        <w:rPr>
          <w:rFonts w:ascii="Gisha" w:hAnsi="Gisha" w:cs="Gisha"/>
          <w:sz w:val="24"/>
          <w:szCs w:val="24"/>
          <w:rtl/>
          <w:lang w:eastAsia="en-US"/>
        </w:rPr>
        <w:t>ה</w:t>
      </w:r>
      <w:r w:rsidRPr="00C123EC">
        <w:rPr>
          <w:rFonts w:ascii="Gisha" w:hAnsi="Gisha" w:cs="Gisha"/>
          <w:sz w:val="24"/>
          <w:szCs w:val="24"/>
          <w:rtl/>
          <w:lang w:eastAsia="en-US"/>
        </w:rPr>
        <w:t xml:space="preserve">ספר </w:t>
      </w:r>
      <w:r w:rsidR="00615EFA" w:rsidRPr="00C123EC">
        <w:rPr>
          <w:rFonts w:ascii="Gisha" w:hAnsi="Gisha" w:cs="Gisha"/>
          <w:sz w:val="24"/>
          <w:szCs w:val="24"/>
          <w:rtl/>
          <w:lang w:eastAsia="en-US"/>
        </w:rPr>
        <w:t>כך שי</w:t>
      </w:r>
      <w:r w:rsidRPr="00C123EC">
        <w:rPr>
          <w:rFonts w:ascii="Gisha" w:hAnsi="Gisha" w:cs="Gisha"/>
          <w:sz w:val="24"/>
          <w:szCs w:val="24"/>
          <w:rtl/>
          <w:lang w:eastAsia="en-US"/>
        </w:rPr>
        <w:t>כלול את כל</w:t>
      </w:r>
      <w:r w:rsidR="00DC16C2" w:rsidRPr="00C123EC">
        <w:rPr>
          <w:rFonts w:ascii="Gisha" w:hAnsi="Gisha" w:cs="Gisha"/>
          <w:sz w:val="24"/>
          <w:szCs w:val="24"/>
          <w:rtl/>
          <w:lang w:eastAsia="en-US"/>
        </w:rPr>
        <w:t xml:space="preserve"> ה</w:t>
      </w:r>
      <w:r w:rsidRPr="00C123EC">
        <w:rPr>
          <w:rFonts w:ascii="Gisha" w:hAnsi="Gisha" w:cs="Gisha"/>
          <w:sz w:val="24"/>
          <w:szCs w:val="24"/>
          <w:rtl/>
          <w:lang w:eastAsia="en-US"/>
        </w:rPr>
        <w:t xml:space="preserve">אמור </w:t>
      </w:r>
      <w:r w:rsidR="00DC16C2" w:rsidRPr="00C123EC">
        <w:rPr>
          <w:rFonts w:ascii="Gisha" w:hAnsi="Gisha" w:cs="Gisha"/>
          <w:sz w:val="24"/>
          <w:szCs w:val="24"/>
          <w:rtl/>
          <w:lang w:eastAsia="en-US"/>
        </w:rPr>
        <w:t xml:space="preserve">כמפורט </w:t>
      </w:r>
      <w:r w:rsidRPr="00C123EC">
        <w:rPr>
          <w:rFonts w:ascii="Gisha" w:hAnsi="Gisha" w:cs="Gisha"/>
          <w:sz w:val="24"/>
          <w:szCs w:val="24"/>
          <w:rtl/>
          <w:lang w:eastAsia="en-US"/>
        </w:rPr>
        <w:t>בנספח</w:t>
      </w:r>
      <w:r w:rsidR="00452471" w:rsidRPr="00C123EC">
        <w:rPr>
          <w:rFonts w:ascii="Gisha" w:hAnsi="Gisha" w:cs="Gisha"/>
          <w:sz w:val="24"/>
          <w:szCs w:val="24"/>
          <w:rtl/>
          <w:lang w:eastAsia="en-US"/>
        </w:rPr>
        <w:t xml:space="preserve"> </w:t>
      </w:r>
      <w:r w:rsidR="00137383" w:rsidRPr="00C123EC">
        <w:rPr>
          <w:rFonts w:ascii="Gisha" w:hAnsi="Gisha" w:cs="Gisha" w:hint="cs"/>
          <w:sz w:val="24"/>
          <w:szCs w:val="24"/>
          <w:rtl/>
          <w:lang w:eastAsia="en-US"/>
        </w:rPr>
        <w:t>5</w:t>
      </w:r>
      <w:r w:rsidR="002F24C4">
        <w:rPr>
          <w:rFonts w:ascii="Gisha" w:hAnsi="Gisha" w:cs="Gisha" w:hint="cs"/>
          <w:sz w:val="24"/>
          <w:szCs w:val="24"/>
          <w:rtl/>
          <w:lang w:eastAsia="en-US"/>
        </w:rPr>
        <w:t>.</w:t>
      </w:r>
    </w:p>
    <w:p w14:paraId="21B87D6A" w14:textId="77777777" w:rsidR="00554981" w:rsidRPr="00C123EC" w:rsidRDefault="00554981" w:rsidP="00C123EC">
      <w:pPr>
        <w:numPr>
          <w:ilvl w:val="1"/>
          <w:numId w:val="16"/>
        </w:numPr>
        <w:spacing w:after="100" w:line="276" w:lineRule="auto"/>
        <w:ind w:left="510" w:hanging="596"/>
        <w:jc w:val="both"/>
        <w:rPr>
          <w:rFonts w:ascii="Gisha" w:hAnsi="Gisha" w:cs="Gisha"/>
          <w:sz w:val="24"/>
          <w:szCs w:val="24"/>
          <w:lang w:eastAsia="en-US"/>
        </w:rPr>
      </w:pPr>
      <w:r w:rsidRPr="00C123EC">
        <w:rPr>
          <w:rFonts w:ascii="Gisha" w:hAnsi="Gisha" w:cs="Gisha"/>
          <w:sz w:val="24"/>
          <w:szCs w:val="24"/>
          <w:rtl/>
          <w:lang w:eastAsia="en-US"/>
        </w:rPr>
        <w:t xml:space="preserve">המבנה המוצע יהיה בר אכלוס ופתוח ללימודים </w:t>
      </w:r>
      <w:r w:rsidR="002A188A" w:rsidRPr="00C123EC">
        <w:rPr>
          <w:rFonts w:ascii="Gisha" w:hAnsi="Gisha" w:cs="Gisha" w:hint="cs"/>
          <w:sz w:val="24"/>
          <w:szCs w:val="24"/>
          <w:rtl/>
          <w:lang w:eastAsia="en-US"/>
        </w:rPr>
        <w:t xml:space="preserve">לכל שכבות הלימוד, </w:t>
      </w:r>
      <w:r w:rsidRPr="00C123EC">
        <w:rPr>
          <w:rFonts w:ascii="Gisha" w:hAnsi="Gisha" w:cs="Gisha"/>
          <w:sz w:val="24"/>
          <w:szCs w:val="24"/>
          <w:rtl/>
          <w:lang w:eastAsia="en-US"/>
        </w:rPr>
        <w:t>לא יאוחר מ</w:t>
      </w:r>
      <w:r w:rsidR="004871F6" w:rsidRPr="00C123EC">
        <w:rPr>
          <w:rFonts w:ascii="Gisha" w:hAnsi="Gisha" w:cs="Gisha"/>
          <w:sz w:val="24"/>
          <w:szCs w:val="24"/>
          <w:rtl/>
          <w:lang w:eastAsia="en-US"/>
        </w:rPr>
        <w:t xml:space="preserve">תאריך </w:t>
      </w:r>
      <w:r w:rsidR="00136FE4" w:rsidRPr="00C123EC">
        <w:rPr>
          <w:rFonts w:ascii="Gisha" w:hAnsi="Gisha" w:cs="Gisha" w:hint="cs"/>
          <w:sz w:val="24"/>
          <w:szCs w:val="24"/>
          <w:rtl/>
          <w:lang w:eastAsia="en-US"/>
        </w:rPr>
        <w:t>1</w:t>
      </w:r>
      <w:r w:rsidR="00DB3FAF" w:rsidRPr="00C123EC">
        <w:rPr>
          <w:rFonts w:ascii="Gisha" w:hAnsi="Gisha" w:cs="Gisha" w:hint="cs"/>
          <w:sz w:val="24"/>
          <w:szCs w:val="24"/>
          <w:rtl/>
          <w:lang w:eastAsia="en-US"/>
        </w:rPr>
        <w:t>/9/2020</w:t>
      </w:r>
      <w:r w:rsidR="00B35FD6" w:rsidRPr="00C123EC">
        <w:rPr>
          <w:rFonts w:ascii="Gisha" w:hAnsi="Gisha" w:cs="Gisha" w:hint="cs"/>
          <w:sz w:val="24"/>
          <w:szCs w:val="24"/>
          <w:rtl/>
          <w:lang w:eastAsia="en-US"/>
        </w:rPr>
        <w:t>.</w:t>
      </w:r>
    </w:p>
    <w:p w14:paraId="3DB00401" w14:textId="77777777" w:rsidR="00554981" w:rsidRPr="00C123EC" w:rsidRDefault="00554981" w:rsidP="00C123EC">
      <w:pPr>
        <w:numPr>
          <w:ilvl w:val="1"/>
          <w:numId w:val="16"/>
        </w:numPr>
        <w:spacing w:after="100" w:line="276" w:lineRule="auto"/>
        <w:ind w:left="510" w:hanging="596"/>
        <w:jc w:val="both"/>
        <w:rPr>
          <w:rFonts w:ascii="Gisha" w:hAnsi="Gisha" w:cs="Gisha"/>
          <w:sz w:val="24"/>
          <w:szCs w:val="24"/>
          <w:lang w:eastAsia="en-US"/>
        </w:rPr>
      </w:pPr>
      <w:r w:rsidRPr="00C123EC">
        <w:rPr>
          <w:rFonts w:ascii="Gisha" w:hAnsi="Gisha" w:cs="Gisha"/>
          <w:sz w:val="24"/>
          <w:szCs w:val="24"/>
          <w:rtl/>
          <w:lang w:eastAsia="en-US"/>
        </w:rPr>
        <w:t>לא תתקיים במבנה כל פעילות אחרת מכל סוג שהוא למעט פעילות בית הספר ופעילות לימודית וחינוכית שתתבצע לאחר שעות ביה"ס</w:t>
      </w:r>
      <w:r w:rsidR="00242849" w:rsidRPr="00C123EC">
        <w:rPr>
          <w:rFonts w:ascii="Gisha" w:hAnsi="Gisha" w:cs="Gisha"/>
          <w:sz w:val="24"/>
          <w:szCs w:val="24"/>
          <w:rtl/>
          <w:lang w:eastAsia="en-US"/>
        </w:rPr>
        <w:t xml:space="preserve">. </w:t>
      </w:r>
    </w:p>
    <w:p w14:paraId="2496728E" w14:textId="77777777" w:rsidR="00E35A86" w:rsidRPr="00C123EC" w:rsidRDefault="00BC1C1D" w:rsidP="00C123EC">
      <w:pPr>
        <w:numPr>
          <w:ilvl w:val="1"/>
          <w:numId w:val="16"/>
        </w:numPr>
        <w:spacing w:after="100" w:line="276" w:lineRule="auto"/>
        <w:ind w:left="510" w:hanging="596"/>
        <w:jc w:val="both"/>
        <w:rPr>
          <w:rFonts w:ascii="Gisha" w:hAnsi="Gisha" w:cs="Gisha"/>
          <w:sz w:val="24"/>
          <w:szCs w:val="24"/>
          <w:lang w:eastAsia="en-US"/>
        </w:rPr>
      </w:pPr>
      <w:r w:rsidRPr="00C123EC">
        <w:rPr>
          <w:rFonts w:ascii="Gisha" w:hAnsi="Gisha" w:cs="Gisha" w:hint="cs"/>
          <w:sz w:val="24"/>
          <w:szCs w:val="24"/>
          <w:rtl/>
          <w:lang w:eastAsia="en-US"/>
        </w:rPr>
        <w:t xml:space="preserve">טרם הפעלת בית הספר המפעילה תציג </w:t>
      </w:r>
      <w:r w:rsidR="00170E81" w:rsidRPr="00C123EC">
        <w:rPr>
          <w:rFonts w:ascii="Gisha" w:hAnsi="Gisha" w:cs="Gisha"/>
          <w:sz w:val="24"/>
          <w:szCs w:val="24"/>
          <w:rtl/>
          <w:lang w:eastAsia="en-US"/>
        </w:rPr>
        <w:t xml:space="preserve">אישור </w:t>
      </w:r>
      <w:r w:rsidR="009C1358" w:rsidRPr="00C123EC">
        <w:rPr>
          <w:rFonts w:ascii="Gisha" w:hAnsi="Gisha" w:cs="Gisha"/>
          <w:sz w:val="24"/>
          <w:szCs w:val="24"/>
          <w:rtl/>
          <w:lang w:eastAsia="en-US"/>
        </w:rPr>
        <w:t>מהנדס ב</w:t>
      </w:r>
      <w:r w:rsidR="00117BBC" w:rsidRPr="00C123EC">
        <w:rPr>
          <w:rFonts w:ascii="Gisha" w:hAnsi="Gisha" w:cs="Gisha"/>
          <w:sz w:val="24"/>
          <w:szCs w:val="24"/>
          <w:rtl/>
          <w:lang w:eastAsia="en-US"/>
        </w:rPr>
        <w:t>טיחות כאמור בנספח</w:t>
      </w:r>
      <w:r w:rsidR="00117BBC" w:rsidRPr="00C123EC">
        <w:rPr>
          <w:rFonts w:ascii="Gisha" w:hAnsi="Gisha" w:cs="Gisha" w:hint="cs"/>
          <w:sz w:val="24"/>
          <w:szCs w:val="24"/>
          <w:rtl/>
          <w:lang w:eastAsia="en-US"/>
        </w:rPr>
        <w:t xml:space="preserve"> </w:t>
      </w:r>
      <w:r w:rsidR="00137383" w:rsidRPr="00C123EC">
        <w:rPr>
          <w:rFonts w:ascii="Gisha" w:hAnsi="Gisha" w:cs="Gisha" w:hint="cs"/>
          <w:sz w:val="24"/>
          <w:szCs w:val="24"/>
          <w:rtl/>
          <w:lang w:eastAsia="en-US"/>
        </w:rPr>
        <w:t>5</w:t>
      </w:r>
      <w:r w:rsidR="00117BBC" w:rsidRPr="00C123EC">
        <w:rPr>
          <w:rFonts w:ascii="Gisha" w:hAnsi="Gisha" w:cs="Gisha" w:hint="cs"/>
          <w:sz w:val="24"/>
          <w:szCs w:val="24"/>
          <w:rtl/>
          <w:lang w:eastAsia="en-US"/>
        </w:rPr>
        <w:t xml:space="preserve"> </w:t>
      </w:r>
      <w:r w:rsidR="006B34C4" w:rsidRPr="00C123EC">
        <w:rPr>
          <w:rFonts w:ascii="Gisha" w:hAnsi="Gisha" w:cs="Gisha" w:hint="cs"/>
          <w:sz w:val="24"/>
          <w:szCs w:val="24"/>
          <w:rtl/>
          <w:lang w:eastAsia="en-US"/>
        </w:rPr>
        <w:t xml:space="preserve"> </w:t>
      </w:r>
      <w:r w:rsidR="009C1358" w:rsidRPr="00C123EC">
        <w:rPr>
          <w:rFonts w:ascii="Gisha" w:hAnsi="Gisha" w:cs="Gisha"/>
          <w:sz w:val="24"/>
          <w:szCs w:val="24"/>
          <w:rtl/>
          <w:lang w:eastAsia="en-US"/>
        </w:rPr>
        <w:t>לפיו המבנה עומד בתנאי הבטיחות הנדרשים על פי כל דין.</w:t>
      </w:r>
      <w:r w:rsidR="00EF13C2" w:rsidRPr="00C123EC">
        <w:rPr>
          <w:rFonts w:ascii="Gisha" w:hAnsi="Gisha" w:cs="Gisha" w:hint="cs"/>
          <w:sz w:val="24"/>
          <w:szCs w:val="24"/>
          <w:rtl/>
          <w:lang w:eastAsia="en-US"/>
        </w:rPr>
        <w:t xml:space="preserve"> </w:t>
      </w:r>
    </w:p>
    <w:p w14:paraId="3AB58369" w14:textId="77777777" w:rsidR="00E35A86" w:rsidRDefault="00E35A86" w:rsidP="00016BE9">
      <w:pPr>
        <w:pStyle w:val="a8"/>
        <w:spacing w:before="120" w:after="100" w:line="276" w:lineRule="auto"/>
        <w:ind w:left="1647"/>
        <w:jc w:val="both"/>
        <w:rPr>
          <w:rFonts w:ascii="Gisha" w:hAnsi="Gisha" w:cs="Gisha"/>
          <w:sz w:val="24"/>
          <w:szCs w:val="24"/>
          <w:rtl/>
          <w:lang w:eastAsia="en-US"/>
        </w:rPr>
      </w:pPr>
    </w:p>
    <w:p w14:paraId="607F141B" w14:textId="77777777" w:rsidR="00A817C8" w:rsidRPr="00142EFB" w:rsidRDefault="00AC7D1B" w:rsidP="00C123EC">
      <w:pPr>
        <w:pStyle w:val="a8"/>
        <w:numPr>
          <w:ilvl w:val="0"/>
          <w:numId w:val="16"/>
        </w:numPr>
        <w:spacing w:before="120" w:after="120" w:line="276" w:lineRule="auto"/>
        <w:jc w:val="both"/>
        <w:rPr>
          <w:rFonts w:ascii="Gisha" w:hAnsi="Gisha" w:cs="Gisha"/>
          <w:b/>
          <w:bCs/>
          <w:color w:val="008A3E"/>
          <w:sz w:val="24"/>
          <w:szCs w:val="24"/>
          <w:u w:val="single"/>
        </w:rPr>
      </w:pPr>
      <w:r w:rsidRPr="00142EFB">
        <w:rPr>
          <w:rFonts w:ascii="Gisha" w:hAnsi="Gisha" w:cs="Gisha"/>
          <w:b/>
          <w:bCs/>
          <w:color w:val="008A3E"/>
          <w:sz w:val="24"/>
          <w:szCs w:val="24"/>
          <w:u w:val="single"/>
          <w:rtl/>
        </w:rPr>
        <w:t>ש</w:t>
      </w:r>
      <w:r w:rsidR="00DB6C98" w:rsidRPr="00142EFB">
        <w:rPr>
          <w:rFonts w:ascii="Gisha" w:hAnsi="Gisha" w:cs="Gisha"/>
          <w:b/>
          <w:bCs/>
          <w:color w:val="008A3E"/>
          <w:sz w:val="24"/>
          <w:szCs w:val="24"/>
          <w:u w:val="single"/>
          <w:rtl/>
        </w:rPr>
        <w:t xml:space="preserve">יפוץ המבנה: </w:t>
      </w:r>
    </w:p>
    <w:p w14:paraId="06333C29" w14:textId="77777777" w:rsidR="005C61A6" w:rsidRPr="00EF13C2" w:rsidRDefault="005C61A6" w:rsidP="00016BE9">
      <w:pPr>
        <w:pStyle w:val="a8"/>
        <w:spacing w:after="100" w:line="276" w:lineRule="auto"/>
        <w:ind w:left="927"/>
        <w:jc w:val="both"/>
        <w:rPr>
          <w:rFonts w:ascii="Gisha" w:hAnsi="Gisha" w:cs="Gisha"/>
          <w:b/>
          <w:bCs/>
          <w:color w:val="00B050"/>
          <w:sz w:val="24"/>
          <w:szCs w:val="24"/>
          <w:u w:val="single"/>
          <w:rtl/>
          <w:lang w:eastAsia="en-US"/>
        </w:rPr>
      </w:pPr>
    </w:p>
    <w:p w14:paraId="76979708" w14:textId="77777777" w:rsidR="00BB296C" w:rsidRPr="00EF13C2" w:rsidRDefault="00295489" w:rsidP="007E13B4">
      <w:pPr>
        <w:pStyle w:val="a8"/>
        <w:numPr>
          <w:ilvl w:val="1"/>
          <w:numId w:val="42"/>
        </w:numPr>
        <w:spacing w:after="100" w:line="276" w:lineRule="auto"/>
        <w:jc w:val="both"/>
        <w:rPr>
          <w:rFonts w:ascii="Gisha" w:hAnsi="Gisha" w:cs="Gisha"/>
          <w:sz w:val="24"/>
          <w:szCs w:val="24"/>
          <w:rtl/>
          <w:lang w:eastAsia="en-US"/>
        </w:rPr>
      </w:pPr>
      <w:r w:rsidRPr="00EF13C2">
        <w:rPr>
          <w:rFonts w:ascii="Gisha" w:hAnsi="Gisha" w:cs="Gisha"/>
          <w:sz w:val="24"/>
          <w:szCs w:val="24"/>
          <w:rtl/>
          <w:lang w:eastAsia="en-US"/>
        </w:rPr>
        <w:t>המציעה</w:t>
      </w:r>
      <w:r w:rsidR="00615EFA" w:rsidRPr="00EF13C2">
        <w:rPr>
          <w:rFonts w:ascii="Gisha" w:hAnsi="Gisha" w:cs="Gisha"/>
          <w:sz w:val="24"/>
          <w:szCs w:val="24"/>
          <w:rtl/>
          <w:lang w:eastAsia="en-US"/>
        </w:rPr>
        <w:t xml:space="preserve"> </w:t>
      </w:r>
      <w:r w:rsidR="00D43455" w:rsidRPr="00EF13C2">
        <w:rPr>
          <w:rFonts w:ascii="Gisha" w:hAnsi="Gisha" w:cs="Gisha"/>
          <w:sz w:val="24"/>
          <w:szCs w:val="24"/>
          <w:rtl/>
          <w:lang w:eastAsia="en-US"/>
        </w:rPr>
        <w:t>ת</w:t>
      </w:r>
      <w:r w:rsidR="00554981" w:rsidRPr="00EF13C2">
        <w:rPr>
          <w:rFonts w:ascii="Gisha" w:hAnsi="Gisha" w:cs="Gisha"/>
          <w:sz w:val="24"/>
          <w:szCs w:val="24"/>
          <w:rtl/>
          <w:lang w:eastAsia="en-US"/>
        </w:rPr>
        <w:t xml:space="preserve">גיש תוך חודש ממועד קבלת הודעת הזכייה תכנית </w:t>
      </w:r>
      <w:r w:rsidR="00605E4A" w:rsidRPr="00EF13C2">
        <w:rPr>
          <w:rFonts w:ascii="Gisha" w:hAnsi="Gisha" w:cs="Gisha"/>
          <w:sz w:val="24"/>
          <w:szCs w:val="24"/>
          <w:rtl/>
          <w:lang w:eastAsia="en-US"/>
        </w:rPr>
        <w:t xml:space="preserve">אדריכלית </w:t>
      </w:r>
      <w:r w:rsidR="00393558" w:rsidRPr="00EF13C2">
        <w:rPr>
          <w:rFonts w:ascii="Gisha" w:hAnsi="Gisha" w:cs="Gisha"/>
          <w:sz w:val="24"/>
          <w:szCs w:val="24"/>
          <w:rtl/>
          <w:lang w:eastAsia="en-US"/>
        </w:rPr>
        <w:t xml:space="preserve">מפורטת </w:t>
      </w:r>
      <w:r w:rsidR="00605E4A" w:rsidRPr="00EF13C2">
        <w:rPr>
          <w:rFonts w:ascii="Gisha" w:hAnsi="Gisha" w:cs="Gisha"/>
          <w:sz w:val="24"/>
          <w:szCs w:val="24"/>
          <w:rtl/>
          <w:lang w:eastAsia="en-US"/>
        </w:rPr>
        <w:t xml:space="preserve">הכוללת </w:t>
      </w:r>
      <w:r w:rsidR="00554981" w:rsidRPr="00EF13C2">
        <w:rPr>
          <w:rFonts w:ascii="Gisha" w:hAnsi="Gisha" w:cs="Gisha"/>
          <w:sz w:val="24"/>
          <w:szCs w:val="24"/>
          <w:rtl/>
          <w:lang w:eastAsia="en-US"/>
        </w:rPr>
        <w:t xml:space="preserve">הקמה ושיפוצים </w:t>
      </w:r>
      <w:r w:rsidR="00605E4A" w:rsidRPr="00EF13C2">
        <w:rPr>
          <w:rFonts w:ascii="Gisha" w:hAnsi="Gisha" w:cs="Gisha"/>
          <w:sz w:val="24"/>
          <w:szCs w:val="24"/>
          <w:rtl/>
          <w:lang w:eastAsia="en-US"/>
        </w:rPr>
        <w:t>ובכלל זה</w:t>
      </w:r>
      <w:r w:rsidR="00297596" w:rsidRPr="00EF13C2">
        <w:rPr>
          <w:rFonts w:ascii="Gisha" w:hAnsi="Gisha" w:cs="Gisha"/>
          <w:sz w:val="24"/>
          <w:szCs w:val="24"/>
          <w:rtl/>
          <w:lang w:eastAsia="en-US"/>
        </w:rPr>
        <w:t>:</w:t>
      </w:r>
      <w:r w:rsidR="00554981" w:rsidRPr="00EF13C2">
        <w:rPr>
          <w:rFonts w:ascii="Gisha" w:hAnsi="Gisha" w:cs="Gisha"/>
          <w:sz w:val="24"/>
          <w:szCs w:val="24"/>
          <w:rtl/>
          <w:lang w:eastAsia="en-US"/>
        </w:rPr>
        <w:t xml:space="preserve"> כתבי כמויות, מפרטים, סקיצות, חוזי התקשרות עם קבלנים, יועצים ונספחי ביטוח בהתאם </w:t>
      </w:r>
      <w:r w:rsidR="00540368" w:rsidRPr="00EF13C2">
        <w:rPr>
          <w:rFonts w:ascii="Gisha" w:hAnsi="Gisha" w:cs="Gisha"/>
          <w:sz w:val="24"/>
          <w:szCs w:val="24"/>
          <w:rtl/>
          <w:lang w:eastAsia="en-US"/>
        </w:rPr>
        <w:t>ל</w:t>
      </w:r>
      <w:r w:rsidR="00554981" w:rsidRPr="00EF13C2">
        <w:rPr>
          <w:rFonts w:ascii="Gisha" w:hAnsi="Gisha" w:cs="Gisha"/>
          <w:sz w:val="24"/>
          <w:szCs w:val="24"/>
          <w:rtl/>
          <w:lang w:eastAsia="en-US"/>
        </w:rPr>
        <w:t xml:space="preserve">מפורט </w:t>
      </w:r>
      <w:r w:rsidR="00280A2A" w:rsidRPr="00EF13C2">
        <w:rPr>
          <w:rFonts w:ascii="Gisha" w:hAnsi="Gisha" w:cs="Gisha"/>
          <w:sz w:val="24"/>
          <w:szCs w:val="24"/>
          <w:rtl/>
          <w:lang w:eastAsia="en-US"/>
        </w:rPr>
        <w:t xml:space="preserve">בהסכם ההפעלה </w:t>
      </w:r>
      <w:r w:rsidR="00DC16C2" w:rsidRPr="00EF13C2">
        <w:rPr>
          <w:rFonts w:ascii="Gisha" w:hAnsi="Gisha" w:cs="Gisha"/>
          <w:sz w:val="24"/>
          <w:szCs w:val="24"/>
          <w:rtl/>
          <w:lang w:eastAsia="en-US"/>
        </w:rPr>
        <w:t>ב</w:t>
      </w:r>
      <w:r w:rsidR="00280A2A" w:rsidRPr="00EF13C2">
        <w:rPr>
          <w:rFonts w:ascii="Gisha" w:hAnsi="Gisha" w:cs="Gisha"/>
          <w:sz w:val="24"/>
          <w:szCs w:val="24"/>
          <w:rtl/>
          <w:lang w:eastAsia="en-US"/>
        </w:rPr>
        <w:t xml:space="preserve">נספח </w:t>
      </w:r>
      <w:r w:rsidR="00B35FD6">
        <w:rPr>
          <w:rFonts w:ascii="Gisha" w:hAnsi="Gisha" w:cs="Gisha" w:hint="cs"/>
          <w:sz w:val="24"/>
          <w:szCs w:val="24"/>
          <w:rtl/>
          <w:lang w:eastAsia="en-US"/>
        </w:rPr>
        <w:t>1</w:t>
      </w:r>
      <w:r w:rsidR="0047672B">
        <w:rPr>
          <w:rFonts w:ascii="Gisha" w:hAnsi="Gisha" w:cs="Gisha" w:hint="cs"/>
          <w:sz w:val="24"/>
          <w:szCs w:val="24"/>
          <w:rtl/>
          <w:lang w:eastAsia="en-US"/>
        </w:rPr>
        <w:t>.</w:t>
      </w:r>
    </w:p>
    <w:p w14:paraId="3089F934" w14:textId="77777777" w:rsidR="00554981" w:rsidRPr="00EF13C2" w:rsidRDefault="00554981" w:rsidP="00016BE9">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ביצוע התוכנית מותנה באישור מהנדס מטעם המשרד.</w:t>
      </w:r>
    </w:p>
    <w:p w14:paraId="382A1DED" w14:textId="77777777" w:rsidR="00554981" w:rsidRPr="00EF13C2" w:rsidRDefault="00554981" w:rsidP="00016BE9">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 xml:space="preserve">על </w:t>
      </w:r>
      <w:r w:rsidR="00D44EC8" w:rsidRPr="00EF13C2">
        <w:rPr>
          <w:rFonts w:ascii="Gisha" w:hAnsi="Gisha" w:cs="Gisha"/>
          <w:sz w:val="24"/>
          <w:szCs w:val="24"/>
          <w:rtl/>
          <w:lang w:eastAsia="en-US"/>
        </w:rPr>
        <w:t>המציעה</w:t>
      </w:r>
      <w:r w:rsidR="00242849" w:rsidRPr="00EF13C2">
        <w:rPr>
          <w:rFonts w:ascii="Gisha" w:hAnsi="Gisha" w:cs="Gisha"/>
          <w:sz w:val="24"/>
          <w:szCs w:val="24"/>
          <w:rtl/>
          <w:lang w:eastAsia="en-US"/>
        </w:rPr>
        <w:t xml:space="preserve"> </w:t>
      </w:r>
      <w:r w:rsidR="00D43455" w:rsidRPr="00EF13C2">
        <w:rPr>
          <w:rFonts w:ascii="Gisha" w:hAnsi="Gisha" w:cs="Gisha"/>
          <w:sz w:val="24"/>
          <w:szCs w:val="24"/>
          <w:rtl/>
          <w:lang w:eastAsia="en-US"/>
        </w:rPr>
        <w:t>ה</w:t>
      </w:r>
      <w:r w:rsidRPr="00EF13C2">
        <w:rPr>
          <w:rFonts w:ascii="Gisha" w:hAnsi="Gisha" w:cs="Gisha"/>
          <w:sz w:val="24"/>
          <w:szCs w:val="24"/>
          <w:rtl/>
          <w:lang w:eastAsia="en-US"/>
        </w:rPr>
        <w:t xml:space="preserve">זוכה להשלים ביצוע תכניות הבינוי, השיפוצים והצטיידות </w:t>
      </w:r>
      <w:r w:rsidR="00630BDB" w:rsidRPr="00EF13C2">
        <w:rPr>
          <w:rFonts w:ascii="Gisha" w:hAnsi="Gisha" w:cs="Gisha"/>
          <w:sz w:val="24"/>
          <w:szCs w:val="24"/>
          <w:rtl/>
          <w:lang w:eastAsia="en-US"/>
        </w:rPr>
        <w:t>עד למועד האכלוס</w:t>
      </w:r>
      <w:r w:rsidR="005F31F0" w:rsidRPr="00EF13C2">
        <w:rPr>
          <w:rFonts w:ascii="Gisha" w:hAnsi="Gisha" w:cs="Gisha"/>
          <w:sz w:val="24"/>
          <w:szCs w:val="24"/>
          <w:rtl/>
          <w:lang w:eastAsia="en-US"/>
        </w:rPr>
        <w:t xml:space="preserve"> של בית הספר </w:t>
      </w:r>
      <w:r w:rsidR="00297596" w:rsidRPr="00EF13C2">
        <w:rPr>
          <w:rFonts w:ascii="Gisha" w:hAnsi="Gisha" w:cs="Gisha"/>
          <w:sz w:val="24"/>
          <w:szCs w:val="24"/>
          <w:rtl/>
          <w:lang w:eastAsia="en-US"/>
        </w:rPr>
        <w:t>ו</w:t>
      </w:r>
      <w:r w:rsidR="009A21CE" w:rsidRPr="00EF13C2">
        <w:rPr>
          <w:rFonts w:ascii="Gisha" w:hAnsi="Gisha" w:cs="Gisha"/>
          <w:sz w:val="24"/>
          <w:szCs w:val="24"/>
          <w:rtl/>
          <w:lang w:eastAsia="en-US"/>
        </w:rPr>
        <w:t>לא יאוחר מיום</w:t>
      </w:r>
      <w:r w:rsidR="00630BDB" w:rsidRPr="00EF13C2">
        <w:rPr>
          <w:rFonts w:ascii="Gisha" w:hAnsi="Gisha" w:cs="Gisha"/>
          <w:sz w:val="24"/>
          <w:szCs w:val="24"/>
          <w:rtl/>
          <w:lang w:eastAsia="en-US"/>
        </w:rPr>
        <w:t xml:space="preserve"> </w:t>
      </w:r>
      <w:r w:rsidR="00786341">
        <w:rPr>
          <w:rFonts w:ascii="Gisha" w:hAnsi="Gisha" w:cs="Gisha" w:hint="cs"/>
          <w:sz w:val="24"/>
          <w:szCs w:val="24"/>
          <w:rtl/>
          <w:lang w:eastAsia="en-US"/>
        </w:rPr>
        <w:t>1</w:t>
      </w:r>
      <w:r w:rsidR="00DB3FAF">
        <w:rPr>
          <w:rFonts w:ascii="Gisha" w:hAnsi="Gisha" w:cs="Gisha" w:hint="cs"/>
          <w:sz w:val="24"/>
          <w:szCs w:val="24"/>
          <w:rtl/>
          <w:lang w:eastAsia="en-US"/>
        </w:rPr>
        <w:t>/9/2020</w:t>
      </w:r>
      <w:r w:rsidR="00206130" w:rsidRPr="00EF13C2">
        <w:rPr>
          <w:rFonts w:ascii="Gisha" w:hAnsi="Gisha" w:cs="Gisha"/>
          <w:sz w:val="24"/>
          <w:szCs w:val="24"/>
          <w:rtl/>
          <w:lang w:eastAsia="en-US"/>
        </w:rPr>
        <w:t xml:space="preserve"> </w:t>
      </w:r>
      <w:r w:rsidR="003112C8" w:rsidRPr="00EF13C2">
        <w:rPr>
          <w:rFonts w:ascii="Gisha" w:hAnsi="Gisha" w:cs="Gisha"/>
          <w:sz w:val="24"/>
          <w:szCs w:val="24"/>
          <w:rtl/>
          <w:lang w:eastAsia="en-US"/>
        </w:rPr>
        <w:t xml:space="preserve">ואולם למשרד </w:t>
      </w:r>
      <w:r w:rsidR="00A01A25" w:rsidRPr="00EF13C2">
        <w:rPr>
          <w:rFonts w:ascii="Gisha" w:hAnsi="Gisha" w:cs="Gisha"/>
          <w:sz w:val="24"/>
          <w:szCs w:val="24"/>
          <w:rtl/>
          <w:lang w:eastAsia="en-US"/>
        </w:rPr>
        <w:t>שיקול דעת לשנות את מועד סיום השיפ</w:t>
      </w:r>
      <w:r w:rsidR="009A21CE" w:rsidRPr="00EF13C2">
        <w:rPr>
          <w:rFonts w:ascii="Gisha" w:hAnsi="Gisha" w:cs="Gisha"/>
          <w:sz w:val="24"/>
          <w:szCs w:val="24"/>
          <w:rtl/>
          <w:lang w:eastAsia="en-US"/>
        </w:rPr>
        <w:t>ו</w:t>
      </w:r>
      <w:r w:rsidR="00A01A25" w:rsidRPr="00EF13C2">
        <w:rPr>
          <w:rFonts w:ascii="Gisha" w:hAnsi="Gisha" w:cs="Gisha"/>
          <w:sz w:val="24"/>
          <w:szCs w:val="24"/>
          <w:rtl/>
          <w:lang w:eastAsia="en-US"/>
        </w:rPr>
        <w:t>צים</w:t>
      </w:r>
      <w:r w:rsidR="007F7EB2" w:rsidRPr="00EF13C2">
        <w:rPr>
          <w:rFonts w:ascii="Gisha" w:hAnsi="Gisha" w:cs="Gisha"/>
          <w:sz w:val="24"/>
          <w:szCs w:val="24"/>
          <w:rtl/>
          <w:lang w:eastAsia="en-US"/>
        </w:rPr>
        <w:t>.</w:t>
      </w:r>
    </w:p>
    <w:p w14:paraId="42CAE55D" w14:textId="77777777" w:rsidR="00F43C53" w:rsidRPr="00EF13C2" w:rsidRDefault="00F43C53" w:rsidP="00ED0096">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 xml:space="preserve">יובהר כי על </w:t>
      </w:r>
      <w:r w:rsidR="003B2815" w:rsidRPr="00EF13C2">
        <w:rPr>
          <w:rFonts w:ascii="Gisha" w:hAnsi="Gisha" w:cs="Gisha"/>
          <w:sz w:val="24"/>
          <w:szCs w:val="24"/>
          <w:rtl/>
          <w:lang w:eastAsia="en-US"/>
        </w:rPr>
        <w:t>ה</w:t>
      </w:r>
      <w:r w:rsidR="003B2815">
        <w:rPr>
          <w:rFonts w:ascii="Gisha" w:hAnsi="Gisha" w:cs="Gisha" w:hint="cs"/>
          <w:sz w:val="24"/>
          <w:szCs w:val="24"/>
          <w:rtl/>
          <w:lang w:eastAsia="en-US"/>
        </w:rPr>
        <w:t>מפעילה</w:t>
      </w:r>
      <w:r w:rsidR="003B2815" w:rsidRPr="00EF13C2">
        <w:rPr>
          <w:rFonts w:ascii="Gisha" w:hAnsi="Gisha" w:cs="Gisha"/>
          <w:sz w:val="24"/>
          <w:szCs w:val="24"/>
          <w:rtl/>
          <w:lang w:eastAsia="en-US"/>
        </w:rPr>
        <w:t xml:space="preserve"> </w:t>
      </w:r>
      <w:r w:rsidRPr="00EF13C2">
        <w:rPr>
          <w:rFonts w:ascii="Gisha" w:hAnsi="Gisha" w:cs="Gisha"/>
          <w:sz w:val="24"/>
          <w:szCs w:val="24"/>
          <w:rtl/>
          <w:lang w:eastAsia="en-US"/>
        </w:rPr>
        <w:t>לסיים את הקמת הסדנאות המקצועיות המוצעות על יד</w:t>
      </w:r>
      <w:r w:rsidR="00281B50" w:rsidRPr="00EF13C2">
        <w:rPr>
          <w:rFonts w:ascii="Gisha" w:hAnsi="Gisha" w:cs="Gisha"/>
          <w:sz w:val="24"/>
          <w:szCs w:val="24"/>
          <w:rtl/>
          <w:lang w:eastAsia="en-US"/>
        </w:rPr>
        <w:t>ה</w:t>
      </w:r>
      <w:r w:rsidRPr="00EF13C2">
        <w:rPr>
          <w:rFonts w:ascii="Gisha" w:hAnsi="Gisha" w:cs="Gisha"/>
          <w:sz w:val="24"/>
          <w:szCs w:val="24"/>
          <w:rtl/>
          <w:lang w:eastAsia="en-US"/>
        </w:rPr>
        <w:t xml:space="preserve"> בד בבד עם שיפוץ של כל המבנה והן חלק בלתי נפרד מבית הספר</w:t>
      </w:r>
      <w:r w:rsidR="005B6DAE" w:rsidRPr="00EF13C2">
        <w:rPr>
          <w:rFonts w:ascii="Gisha" w:hAnsi="Gisha" w:cs="Gisha"/>
          <w:sz w:val="24"/>
          <w:szCs w:val="24"/>
          <w:rtl/>
          <w:lang w:eastAsia="en-US"/>
        </w:rPr>
        <w:t>.</w:t>
      </w:r>
    </w:p>
    <w:p w14:paraId="7CCDF992" w14:textId="77777777" w:rsidR="00554981" w:rsidRPr="00EF13C2" w:rsidRDefault="00615EFA" w:rsidP="009F4DDD">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 xml:space="preserve">על </w:t>
      </w:r>
      <w:r w:rsidR="003B2815">
        <w:rPr>
          <w:rFonts w:ascii="Gisha" w:hAnsi="Gisha" w:cs="Gisha" w:hint="cs"/>
          <w:sz w:val="24"/>
          <w:szCs w:val="24"/>
          <w:rtl/>
          <w:lang w:eastAsia="en-US"/>
        </w:rPr>
        <w:t>המפעילה</w:t>
      </w:r>
      <w:r w:rsidRPr="00EF13C2">
        <w:rPr>
          <w:rFonts w:ascii="Gisha" w:hAnsi="Gisha" w:cs="Gisha"/>
          <w:sz w:val="24"/>
          <w:szCs w:val="24"/>
          <w:rtl/>
          <w:lang w:eastAsia="en-US"/>
        </w:rPr>
        <w:t xml:space="preserve"> יהא להגיש עד </w:t>
      </w:r>
      <w:r w:rsidR="00F76F52" w:rsidRPr="00EF13C2">
        <w:rPr>
          <w:rFonts w:ascii="Gisha" w:hAnsi="Gisha" w:cs="Gisha"/>
          <w:sz w:val="24"/>
          <w:szCs w:val="24"/>
          <w:rtl/>
          <w:lang w:eastAsia="en-US"/>
        </w:rPr>
        <w:t xml:space="preserve">למועד </w:t>
      </w:r>
      <w:r w:rsidR="008D3EA7" w:rsidRPr="00EF13C2">
        <w:rPr>
          <w:rFonts w:ascii="Gisha" w:hAnsi="Gisha" w:cs="Gisha"/>
          <w:sz w:val="24"/>
          <w:szCs w:val="24"/>
          <w:rtl/>
          <w:lang w:eastAsia="en-US"/>
        </w:rPr>
        <w:t>האכלוס</w:t>
      </w:r>
      <w:r w:rsidR="00CC45DA" w:rsidRPr="00EF13C2">
        <w:rPr>
          <w:rFonts w:ascii="Gisha" w:hAnsi="Gisha" w:cs="Gisha"/>
          <w:sz w:val="24"/>
          <w:szCs w:val="24"/>
          <w:rtl/>
          <w:lang w:eastAsia="en-US"/>
        </w:rPr>
        <w:t xml:space="preserve"> </w:t>
      </w:r>
      <w:r w:rsidRPr="00EF13C2">
        <w:rPr>
          <w:rFonts w:ascii="Gisha" w:hAnsi="Gisha" w:cs="Gisha"/>
          <w:sz w:val="24"/>
          <w:szCs w:val="24"/>
          <w:rtl/>
          <w:lang w:eastAsia="en-US"/>
        </w:rPr>
        <w:t>את</w:t>
      </w:r>
      <w:r w:rsidR="00554981" w:rsidRPr="00EF13C2">
        <w:rPr>
          <w:rFonts w:ascii="Gisha" w:hAnsi="Gisha" w:cs="Gisha"/>
          <w:sz w:val="24"/>
          <w:szCs w:val="24"/>
          <w:rtl/>
          <w:lang w:eastAsia="en-US"/>
        </w:rPr>
        <w:t xml:space="preserve"> כל האישורים הנדרשים על פי כל דין לרבות היתר בניה בר תוקף, אישור ממונה בטיחות, אישור כיבוי אש, אישור בודק חשמל, אישור מורשה נגישות מתו"ס ואישורים נוספים כפי שהמשרד ימצא לנכון לדרוש</w:t>
      </w:r>
      <w:r w:rsidRPr="00EF13C2">
        <w:rPr>
          <w:rFonts w:ascii="Gisha" w:hAnsi="Gisha" w:cs="Gisha"/>
          <w:sz w:val="24"/>
          <w:szCs w:val="24"/>
          <w:rtl/>
          <w:lang w:eastAsia="en-US"/>
        </w:rPr>
        <w:t>.</w:t>
      </w:r>
      <w:r w:rsidR="0019513D" w:rsidRPr="00EF13C2">
        <w:rPr>
          <w:rFonts w:ascii="Gisha" w:hAnsi="Gisha" w:cs="Gisha"/>
          <w:sz w:val="24"/>
          <w:szCs w:val="24"/>
          <w:rtl/>
          <w:lang w:eastAsia="en-US"/>
        </w:rPr>
        <w:t xml:space="preserve"> </w:t>
      </w:r>
      <w:r w:rsidR="00554981" w:rsidRPr="00EF13C2">
        <w:rPr>
          <w:rFonts w:ascii="Gisha" w:hAnsi="Gisha" w:cs="Gisha"/>
          <w:sz w:val="24"/>
          <w:szCs w:val="24"/>
          <w:rtl/>
          <w:lang w:eastAsia="en-US"/>
        </w:rPr>
        <w:t xml:space="preserve"> </w:t>
      </w:r>
    </w:p>
    <w:p w14:paraId="04EC5F9D" w14:textId="77777777" w:rsidR="00D31F15" w:rsidRDefault="00D31F15" w:rsidP="007E13B4">
      <w:pPr>
        <w:pStyle w:val="a8"/>
        <w:spacing w:before="120" w:after="100" w:line="276" w:lineRule="auto"/>
        <w:ind w:left="927"/>
        <w:jc w:val="both"/>
        <w:rPr>
          <w:rFonts w:ascii="Gisha" w:hAnsi="Gisha" w:cs="Gisha"/>
          <w:b/>
          <w:bCs/>
          <w:color w:val="008000"/>
          <w:sz w:val="24"/>
          <w:szCs w:val="24"/>
          <w:u w:val="single"/>
        </w:rPr>
      </w:pPr>
    </w:p>
    <w:p w14:paraId="7B1CAA07" w14:textId="77777777" w:rsidR="00A817C8" w:rsidRDefault="00554981" w:rsidP="00016BE9">
      <w:pPr>
        <w:pStyle w:val="a8"/>
        <w:numPr>
          <w:ilvl w:val="0"/>
          <w:numId w:val="42"/>
        </w:numPr>
        <w:spacing w:before="120" w:after="100" w:line="276" w:lineRule="auto"/>
        <w:jc w:val="both"/>
        <w:rPr>
          <w:rFonts w:ascii="Gisha" w:hAnsi="Gisha" w:cs="Gisha"/>
          <w:b/>
          <w:bCs/>
          <w:color w:val="008000"/>
          <w:sz w:val="24"/>
          <w:szCs w:val="24"/>
          <w:u w:val="single"/>
        </w:rPr>
      </w:pPr>
      <w:r w:rsidRPr="00EF13C2">
        <w:rPr>
          <w:rFonts w:ascii="Gisha" w:hAnsi="Gisha" w:cs="Gisha"/>
          <w:b/>
          <w:bCs/>
          <w:color w:val="008000"/>
          <w:sz w:val="24"/>
          <w:szCs w:val="24"/>
          <w:u w:val="single"/>
          <w:rtl/>
        </w:rPr>
        <w:t>השתתפות המשרד בהוצאות</w:t>
      </w:r>
      <w:r w:rsidR="0019513D" w:rsidRPr="00EF13C2">
        <w:rPr>
          <w:rFonts w:ascii="Gisha" w:hAnsi="Gisha" w:cs="Gisha"/>
          <w:b/>
          <w:bCs/>
          <w:color w:val="008000"/>
          <w:sz w:val="24"/>
          <w:szCs w:val="24"/>
          <w:u w:val="single"/>
          <w:rtl/>
        </w:rPr>
        <w:t xml:space="preserve"> שיפוצים ו</w:t>
      </w:r>
      <w:r w:rsidRPr="00EF13C2">
        <w:rPr>
          <w:rFonts w:ascii="Gisha" w:hAnsi="Gisha" w:cs="Gisha"/>
          <w:b/>
          <w:bCs/>
          <w:color w:val="008000"/>
          <w:sz w:val="24"/>
          <w:szCs w:val="24"/>
          <w:u w:val="single"/>
          <w:rtl/>
        </w:rPr>
        <w:t>הצטיידות של המבנה</w:t>
      </w:r>
      <w:r w:rsidR="00F47CCA" w:rsidRPr="00EF13C2">
        <w:rPr>
          <w:rFonts w:ascii="Gisha" w:hAnsi="Gisha" w:cs="Gisha"/>
          <w:b/>
          <w:bCs/>
          <w:color w:val="008000"/>
          <w:sz w:val="24"/>
          <w:szCs w:val="24"/>
          <w:u w:val="single"/>
          <w:rtl/>
        </w:rPr>
        <w:t xml:space="preserve"> </w:t>
      </w:r>
    </w:p>
    <w:p w14:paraId="15B3BDE4" w14:textId="77777777" w:rsidR="00D31F15" w:rsidRPr="00EF13C2" w:rsidRDefault="00D31F15" w:rsidP="00016BE9">
      <w:pPr>
        <w:pStyle w:val="a8"/>
        <w:spacing w:before="120" w:after="100" w:line="276" w:lineRule="auto"/>
        <w:ind w:left="927"/>
        <w:jc w:val="both"/>
        <w:rPr>
          <w:rFonts w:ascii="Gisha" w:hAnsi="Gisha" w:cs="Gisha"/>
          <w:b/>
          <w:bCs/>
          <w:color w:val="008000"/>
          <w:sz w:val="24"/>
          <w:szCs w:val="24"/>
          <w:u w:val="single"/>
          <w:rtl/>
        </w:rPr>
      </w:pPr>
    </w:p>
    <w:p w14:paraId="2B88844F" w14:textId="77777777" w:rsidR="00554981" w:rsidRPr="00EF13C2" w:rsidRDefault="00554981" w:rsidP="007E13B4">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המשרד ישתתף בהוצאות הצטיידות ו/או השיפוצים של המבנה בהתאם לנוהל "הצטיידות ושיפוצים" של האגף, כפי שיתעדכן מעת לעת</w:t>
      </w:r>
      <w:r w:rsidR="00CC1AB7" w:rsidRPr="00EF13C2">
        <w:rPr>
          <w:rFonts w:ascii="Gisha" w:hAnsi="Gisha" w:cs="Gisha"/>
          <w:sz w:val="24"/>
          <w:szCs w:val="24"/>
          <w:rtl/>
          <w:lang w:eastAsia="en-US"/>
        </w:rPr>
        <w:t>, כמפורט</w:t>
      </w:r>
      <w:r w:rsidRPr="00EF13C2">
        <w:rPr>
          <w:rFonts w:ascii="Gisha" w:hAnsi="Gisha" w:cs="Gisha"/>
          <w:sz w:val="24"/>
          <w:szCs w:val="24"/>
          <w:rtl/>
          <w:lang w:eastAsia="en-US"/>
        </w:rPr>
        <w:t xml:space="preserve"> </w:t>
      </w:r>
      <w:hyperlink r:id="rId10" w:history="1">
        <w:r w:rsidR="00F66FF7" w:rsidRPr="00EF13C2">
          <w:rPr>
            <w:rStyle w:val="Hyperlink"/>
            <w:rFonts w:ascii="Gisha" w:hAnsi="Gisha" w:cs="Gisha"/>
            <w:sz w:val="24"/>
            <w:szCs w:val="24"/>
            <w:rtl/>
            <w:lang w:eastAsia="en-US"/>
          </w:rPr>
          <w:t xml:space="preserve"> בלינק המצורף</w:t>
        </w:r>
      </w:hyperlink>
      <w:r w:rsidR="00F66FF7" w:rsidRPr="00EF13C2">
        <w:rPr>
          <w:rFonts w:ascii="Gisha" w:hAnsi="Gisha" w:cs="Gisha"/>
          <w:sz w:val="24"/>
          <w:szCs w:val="24"/>
          <w:rtl/>
          <w:lang w:eastAsia="en-US"/>
        </w:rPr>
        <w:t>.</w:t>
      </w:r>
      <w:r w:rsidRPr="00EF13C2">
        <w:rPr>
          <w:rFonts w:ascii="Gisha" w:hAnsi="Gisha" w:cs="Gisha"/>
          <w:sz w:val="24"/>
          <w:szCs w:val="24"/>
        </w:rPr>
        <w:t xml:space="preserve"> </w:t>
      </w:r>
    </w:p>
    <w:p w14:paraId="2F48922F" w14:textId="77777777" w:rsidR="00554981" w:rsidRPr="00EF13C2" w:rsidRDefault="00554981" w:rsidP="00016BE9">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 xml:space="preserve">בנוסף, המשרד ישתתף בהוצאות להכשרת המבנה והתאמתו לרבות הקמת מבנים יבילים וסדנאות </w:t>
      </w:r>
      <w:r w:rsidR="00615EFA" w:rsidRPr="00EF13C2">
        <w:rPr>
          <w:rFonts w:ascii="Gisha" w:hAnsi="Gisha" w:cs="Gisha"/>
          <w:sz w:val="24"/>
          <w:szCs w:val="24"/>
          <w:rtl/>
          <w:lang w:eastAsia="en-US"/>
        </w:rPr>
        <w:t xml:space="preserve">לימודיות </w:t>
      </w:r>
      <w:r w:rsidRPr="00EF13C2">
        <w:rPr>
          <w:rFonts w:ascii="Gisha" w:hAnsi="Gisha" w:cs="Gisha"/>
          <w:sz w:val="24"/>
          <w:szCs w:val="24"/>
          <w:rtl/>
          <w:lang w:eastAsia="en-US"/>
        </w:rPr>
        <w:t>בגובה השתתפות שלא יעלה על</w:t>
      </w:r>
      <w:r w:rsidR="003B423C" w:rsidRPr="00EF13C2">
        <w:rPr>
          <w:rFonts w:ascii="Gisha" w:hAnsi="Gisha" w:cs="Gisha"/>
          <w:sz w:val="24"/>
          <w:szCs w:val="24"/>
          <w:rtl/>
          <w:lang w:eastAsia="en-US"/>
        </w:rPr>
        <w:t xml:space="preserve"> 7</w:t>
      </w:r>
      <w:r w:rsidR="00F47CCA" w:rsidRPr="00EF13C2">
        <w:rPr>
          <w:rFonts w:ascii="Gisha" w:hAnsi="Gisha" w:cs="Gisha"/>
          <w:sz w:val="24"/>
          <w:szCs w:val="24"/>
          <w:rtl/>
          <w:lang w:eastAsia="en-US"/>
        </w:rPr>
        <w:t>5</w:t>
      </w:r>
      <w:r w:rsidR="003B423C" w:rsidRPr="00EF13C2">
        <w:rPr>
          <w:rFonts w:ascii="Gisha" w:hAnsi="Gisha" w:cs="Gisha"/>
          <w:sz w:val="24"/>
          <w:szCs w:val="24"/>
          <w:rtl/>
          <w:lang w:eastAsia="en-US"/>
        </w:rPr>
        <w:t xml:space="preserve">%  </w:t>
      </w:r>
      <w:r w:rsidRPr="00EF13C2">
        <w:rPr>
          <w:rFonts w:ascii="Gisha" w:hAnsi="Gisha" w:cs="Gisha"/>
          <w:sz w:val="24"/>
          <w:szCs w:val="24"/>
          <w:rtl/>
          <w:lang w:eastAsia="en-US"/>
        </w:rPr>
        <w:t>מהיקף ההוצאות ועד לסכום של</w:t>
      </w:r>
      <w:r w:rsidR="00CC45DA" w:rsidRPr="00EF13C2">
        <w:rPr>
          <w:rFonts w:ascii="Gisha" w:hAnsi="Gisha" w:cs="Gisha"/>
          <w:sz w:val="24"/>
          <w:szCs w:val="24"/>
          <w:rtl/>
          <w:lang w:eastAsia="en-US"/>
        </w:rPr>
        <w:t xml:space="preserve"> </w:t>
      </w:r>
      <w:r w:rsidR="00737011" w:rsidRPr="00EF13C2">
        <w:rPr>
          <w:rFonts w:ascii="Gisha" w:hAnsi="Gisha" w:cs="Gisha"/>
          <w:sz w:val="24"/>
          <w:szCs w:val="24"/>
          <w:rtl/>
          <w:lang w:eastAsia="en-US"/>
        </w:rPr>
        <w:t xml:space="preserve"> 1 מ</w:t>
      </w:r>
      <w:r w:rsidR="007935A9" w:rsidRPr="00EF13C2">
        <w:rPr>
          <w:rFonts w:ascii="Gisha" w:hAnsi="Gisha" w:cs="Gisha"/>
          <w:sz w:val="24"/>
          <w:szCs w:val="24"/>
          <w:rtl/>
          <w:lang w:eastAsia="en-US"/>
        </w:rPr>
        <w:t xml:space="preserve">יליון ₪ </w:t>
      </w:r>
      <w:r w:rsidR="00AF482E" w:rsidRPr="00EF13C2">
        <w:rPr>
          <w:rFonts w:ascii="Gisha" w:hAnsi="Gisha" w:cs="Gisha"/>
          <w:sz w:val="24"/>
          <w:szCs w:val="24"/>
          <w:rtl/>
          <w:lang w:eastAsia="en-US"/>
        </w:rPr>
        <w:t>(הנמוך מבניהם)</w:t>
      </w:r>
      <w:r w:rsidR="00CC45DA" w:rsidRPr="00EF13C2">
        <w:rPr>
          <w:rFonts w:ascii="Gisha" w:hAnsi="Gisha" w:cs="Gisha"/>
          <w:sz w:val="24"/>
          <w:szCs w:val="24"/>
          <w:rtl/>
          <w:lang w:eastAsia="en-US"/>
        </w:rPr>
        <w:t>.</w:t>
      </w:r>
    </w:p>
    <w:p w14:paraId="0E1CD37E" w14:textId="77777777" w:rsidR="00F43C53" w:rsidRPr="00EF13C2" w:rsidRDefault="00F43C53" w:rsidP="00016BE9">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 xml:space="preserve">התשלום שיועבר </w:t>
      </w:r>
      <w:r w:rsidR="00AF482E" w:rsidRPr="00EF13C2">
        <w:rPr>
          <w:rFonts w:ascii="Gisha" w:hAnsi="Gisha" w:cs="Gisha"/>
          <w:sz w:val="24"/>
          <w:szCs w:val="24"/>
          <w:rtl/>
          <w:lang w:eastAsia="en-US"/>
        </w:rPr>
        <w:t>ל</w:t>
      </w:r>
      <w:r w:rsidR="00D44EC8" w:rsidRPr="00EF13C2">
        <w:rPr>
          <w:rFonts w:ascii="Gisha" w:hAnsi="Gisha" w:cs="Gisha"/>
          <w:sz w:val="24"/>
          <w:szCs w:val="24"/>
          <w:rtl/>
          <w:lang w:eastAsia="en-US"/>
        </w:rPr>
        <w:t>מציעה</w:t>
      </w:r>
      <w:r w:rsidRPr="00EF13C2">
        <w:rPr>
          <w:rFonts w:ascii="Gisha" w:hAnsi="Gisha" w:cs="Gisha"/>
          <w:sz w:val="24"/>
          <w:szCs w:val="24"/>
          <w:rtl/>
          <w:lang w:eastAsia="en-US"/>
        </w:rPr>
        <w:t xml:space="preserve"> הזוכה על ידי האגף לצורך הצטיידות</w:t>
      </w:r>
      <w:r w:rsidR="001C6069" w:rsidRPr="00EF13C2">
        <w:rPr>
          <w:rFonts w:ascii="Gisha" w:hAnsi="Gisha" w:cs="Gisha"/>
          <w:sz w:val="24"/>
          <w:szCs w:val="24"/>
          <w:rtl/>
          <w:lang w:eastAsia="en-US"/>
        </w:rPr>
        <w:t>,</w:t>
      </w:r>
      <w:r w:rsidRPr="00EF13C2">
        <w:rPr>
          <w:rFonts w:ascii="Gisha" w:hAnsi="Gisha" w:cs="Gisha"/>
          <w:sz w:val="24"/>
          <w:szCs w:val="24"/>
          <w:rtl/>
          <w:lang w:eastAsia="en-US"/>
        </w:rPr>
        <w:t xml:space="preserve"> שיפוצים ובינוי </w:t>
      </w:r>
      <w:r w:rsidR="005C61A6" w:rsidRPr="00EF13C2">
        <w:rPr>
          <w:rFonts w:ascii="Gisha" w:hAnsi="Gisha" w:cs="Gisha"/>
          <w:sz w:val="24"/>
          <w:szCs w:val="24"/>
          <w:rtl/>
          <w:lang w:eastAsia="en-US"/>
        </w:rPr>
        <w:t xml:space="preserve"> </w:t>
      </w:r>
      <w:r w:rsidRPr="00EF13C2">
        <w:rPr>
          <w:rFonts w:ascii="Gisha" w:hAnsi="Gisha" w:cs="Gisha"/>
          <w:sz w:val="24"/>
          <w:szCs w:val="24"/>
          <w:rtl/>
          <w:lang w:eastAsia="en-US"/>
        </w:rPr>
        <w:t>יהיה בהתאם לקצב ביצוע התוכניות. התשלום שיועבר</w:t>
      </w:r>
      <w:r w:rsidR="001C6069" w:rsidRPr="00EF13C2">
        <w:rPr>
          <w:rFonts w:ascii="Gisha" w:hAnsi="Gisha" w:cs="Gisha"/>
          <w:sz w:val="24"/>
          <w:szCs w:val="24"/>
          <w:rtl/>
          <w:lang w:eastAsia="en-US"/>
        </w:rPr>
        <w:t xml:space="preserve"> </w:t>
      </w:r>
      <w:r w:rsidRPr="00EF13C2">
        <w:rPr>
          <w:rFonts w:ascii="Gisha" w:hAnsi="Gisha" w:cs="Gisha"/>
          <w:sz w:val="24"/>
          <w:szCs w:val="24"/>
          <w:rtl/>
          <w:lang w:eastAsia="en-US"/>
        </w:rPr>
        <w:t>יהיה בשיעור של עד</w:t>
      </w:r>
      <w:r w:rsidR="003B423C" w:rsidRPr="00EF13C2">
        <w:rPr>
          <w:rFonts w:ascii="Gisha" w:hAnsi="Gisha" w:cs="Gisha"/>
          <w:sz w:val="24"/>
          <w:szCs w:val="24"/>
          <w:rtl/>
          <w:lang w:eastAsia="en-US"/>
        </w:rPr>
        <w:t xml:space="preserve"> 7</w:t>
      </w:r>
      <w:r w:rsidR="00F47CCA" w:rsidRPr="00EF13C2">
        <w:rPr>
          <w:rFonts w:ascii="Gisha" w:hAnsi="Gisha" w:cs="Gisha"/>
          <w:sz w:val="24"/>
          <w:szCs w:val="24"/>
          <w:rtl/>
          <w:lang w:eastAsia="en-US"/>
        </w:rPr>
        <w:t>5</w:t>
      </w:r>
      <w:r w:rsidR="003B423C" w:rsidRPr="00EF13C2">
        <w:rPr>
          <w:rFonts w:ascii="Gisha" w:hAnsi="Gisha" w:cs="Gisha"/>
          <w:sz w:val="24"/>
          <w:szCs w:val="24"/>
          <w:rtl/>
          <w:lang w:eastAsia="en-US"/>
        </w:rPr>
        <w:t xml:space="preserve">% </w:t>
      </w:r>
      <w:r w:rsidR="003B423C" w:rsidRPr="00EF13C2">
        <w:rPr>
          <w:rFonts w:ascii="Gisha" w:hAnsi="Gisha" w:cs="Gisha"/>
          <w:sz w:val="24"/>
          <w:szCs w:val="24"/>
          <w:rtl/>
          <w:lang w:eastAsia="en-US"/>
        </w:rPr>
        <w:lastRenderedPageBreak/>
        <w:t>ב</w:t>
      </w:r>
      <w:r w:rsidR="001C6069" w:rsidRPr="00EF13C2">
        <w:rPr>
          <w:rFonts w:ascii="Gisha" w:hAnsi="Gisha" w:cs="Gisha"/>
          <w:sz w:val="24"/>
          <w:szCs w:val="24"/>
          <w:rtl/>
          <w:lang w:eastAsia="en-US"/>
        </w:rPr>
        <w:t xml:space="preserve">גין כל </w:t>
      </w:r>
      <w:r w:rsidRPr="00EF13C2">
        <w:rPr>
          <w:rFonts w:ascii="Gisha" w:hAnsi="Gisha" w:cs="Gisha"/>
          <w:sz w:val="24"/>
          <w:szCs w:val="24"/>
          <w:rtl/>
          <w:lang w:eastAsia="en-US"/>
        </w:rPr>
        <w:t>חשבונית שתוגש ועד לגובה של</w:t>
      </w:r>
      <w:r w:rsidR="003B423C" w:rsidRPr="00EF13C2">
        <w:rPr>
          <w:rFonts w:ascii="Gisha" w:hAnsi="Gisha" w:cs="Gisha"/>
          <w:sz w:val="24"/>
          <w:szCs w:val="24"/>
          <w:rtl/>
          <w:lang w:eastAsia="en-US"/>
        </w:rPr>
        <w:t xml:space="preserve"> </w:t>
      </w:r>
      <w:r w:rsidR="00AF482E" w:rsidRPr="00EF13C2">
        <w:rPr>
          <w:rFonts w:ascii="Gisha" w:hAnsi="Gisha" w:cs="Gisha"/>
          <w:sz w:val="24"/>
          <w:szCs w:val="24"/>
          <w:rtl/>
          <w:lang w:eastAsia="en-US"/>
        </w:rPr>
        <w:t>1</w:t>
      </w:r>
      <w:r w:rsidRPr="00EF13C2">
        <w:rPr>
          <w:rFonts w:ascii="Gisha" w:hAnsi="Gisha" w:cs="Gisha"/>
          <w:sz w:val="24"/>
          <w:szCs w:val="24"/>
          <w:rtl/>
          <w:lang w:eastAsia="en-US"/>
        </w:rPr>
        <w:t xml:space="preserve"> מלש"ח בסה"כ</w:t>
      </w:r>
      <w:r w:rsidR="002A188A">
        <w:rPr>
          <w:rFonts w:ascii="Gisha" w:hAnsi="Gisha" w:cs="Gisha" w:hint="cs"/>
          <w:sz w:val="24"/>
          <w:szCs w:val="24"/>
          <w:rtl/>
          <w:lang w:eastAsia="en-US"/>
        </w:rPr>
        <w:t xml:space="preserve"> וישולם לאחר ביצוע העבודה בפועל</w:t>
      </w:r>
      <w:r w:rsidRPr="00EF13C2">
        <w:rPr>
          <w:rFonts w:ascii="Gisha" w:hAnsi="Gisha" w:cs="Gisha"/>
          <w:sz w:val="24"/>
          <w:szCs w:val="24"/>
          <w:rtl/>
          <w:lang w:eastAsia="en-US"/>
        </w:rPr>
        <w:t xml:space="preserve">.   </w:t>
      </w:r>
    </w:p>
    <w:p w14:paraId="02EA4804" w14:textId="77777777" w:rsidR="00F43C53" w:rsidRPr="00EF13C2" w:rsidRDefault="00F43C53" w:rsidP="00016BE9">
      <w:pPr>
        <w:pStyle w:val="a8"/>
        <w:numPr>
          <w:ilvl w:val="1"/>
          <w:numId w:val="42"/>
        </w:numPr>
        <w:spacing w:after="100" w:line="276" w:lineRule="auto"/>
        <w:jc w:val="both"/>
        <w:rPr>
          <w:rFonts w:ascii="Gisha" w:hAnsi="Gisha" w:cs="Gisha"/>
          <w:sz w:val="24"/>
          <w:szCs w:val="24"/>
          <w:lang w:eastAsia="en-US"/>
        </w:rPr>
      </w:pPr>
      <w:r w:rsidRPr="00EF13C2">
        <w:rPr>
          <w:rFonts w:ascii="Gisha" w:hAnsi="Gisha" w:cs="Gisha"/>
          <w:sz w:val="24"/>
          <w:szCs w:val="24"/>
          <w:rtl/>
          <w:lang w:eastAsia="en-US"/>
        </w:rPr>
        <w:t xml:space="preserve">לכל בקשה לתשלום בגין ביצוע יש לצרף אישור קיום ביטוחים כאמור בהסכם. </w:t>
      </w:r>
    </w:p>
    <w:p w14:paraId="70D9809D" w14:textId="77777777" w:rsidR="00F44141" w:rsidRDefault="00F66FF7" w:rsidP="00C123EC">
      <w:pPr>
        <w:spacing w:line="276" w:lineRule="auto"/>
        <w:jc w:val="both"/>
        <w:rPr>
          <w:rFonts w:ascii="Gisha" w:hAnsi="Gisha" w:cs="Gisha"/>
          <w:sz w:val="24"/>
          <w:szCs w:val="24"/>
          <w:rtl/>
          <w:lang w:eastAsia="en-US"/>
        </w:rPr>
      </w:pPr>
      <w:r w:rsidRPr="00EF13C2">
        <w:rPr>
          <w:rFonts w:ascii="Gisha" w:hAnsi="Gisha" w:cs="Gisha"/>
          <w:sz w:val="24"/>
          <w:szCs w:val="24"/>
          <w:rtl/>
          <w:lang w:eastAsia="en-US"/>
        </w:rPr>
        <w:t xml:space="preserve"> </w:t>
      </w:r>
      <w:r w:rsidR="00813CDF" w:rsidRPr="00EF13C2">
        <w:rPr>
          <w:rFonts w:ascii="Gisha" w:hAnsi="Gisha" w:cs="Gisha"/>
          <w:sz w:val="24"/>
          <w:szCs w:val="24"/>
          <w:rtl/>
          <w:lang w:eastAsia="en-US"/>
        </w:rPr>
        <w:t xml:space="preserve"> </w:t>
      </w:r>
    </w:p>
    <w:p w14:paraId="63280BF5" w14:textId="77777777" w:rsidR="001A5ADE" w:rsidRPr="00142EFB" w:rsidRDefault="00007AED" w:rsidP="00C123EC">
      <w:pPr>
        <w:pStyle w:val="a8"/>
        <w:numPr>
          <w:ilvl w:val="0"/>
          <w:numId w:val="42"/>
        </w:numPr>
        <w:spacing w:before="120" w:after="120" w:line="276" w:lineRule="auto"/>
        <w:jc w:val="both"/>
        <w:rPr>
          <w:rFonts w:ascii="Gisha" w:hAnsi="Gisha" w:cs="Gisha"/>
          <w:b/>
          <w:bCs/>
          <w:color w:val="00B050"/>
          <w:sz w:val="24"/>
          <w:szCs w:val="24"/>
          <w:lang w:eastAsia="en-US"/>
        </w:rPr>
      </w:pPr>
      <w:r w:rsidRPr="00142EFB">
        <w:rPr>
          <w:rFonts w:ascii="Gisha" w:hAnsi="Gisha" w:cs="Gisha"/>
          <w:b/>
          <w:bCs/>
          <w:color w:val="00B050"/>
          <w:sz w:val="24"/>
          <w:szCs w:val="24"/>
          <w:u w:val="single"/>
          <w:rtl/>
        </w:rPr>
        <w:t xml:space="preserve">תנאי סף </w:t>
      </w:r>
    </w:p>
    <w:p w14:paraId="125FAFC4" w14:textId="77777777" w:rsidR="00007AED" w:rsidRPr="00EF13C2" w:rsidRDefault="00007AED" w:rsidP="00C123EC">
      <w:pPr>
        <w:spacing w:before="120" w:after="120" w:line="276" w:lineRule="auto"/>
        <w:ind w:left="567"/>
        <w:jc w:val="both"/>
        <w:rPr>
          <w:rFonts w:ascii="Gisha" w:hAnsi="Gisha" w:cs="Gisha"/>
          <w:sz w:val="24"/>
          <w:szCs w:val="24"/>
          <w:lang w:eastAsia="en-US"/>
        </w:rPr>
      </w:pPr>
      <w:r w:rsidRPr="00EF13C2">
        <w:rPr>
          <w:rFonts w:ascii="Gisha" w:hAnsi="Gisha" w:cs="Gisha"/>
          <w:sz w:val="24"/>
          <w:szCs w:val="24"/>
          <w:rtl/>
          <w:lang w:eastAsia="en-US"/>
        </w:rPr>
        <w:t xml:space="preserve">על </w:t>
      </w:r>
      <w:r w:rsidR="00D44EC8" w:rsidRPr="00EF13C2">
        <w:rPr>
          <w:rFonts w:ascii="Gisha" w:hAnsi="Gisha" w:cs="Gisha"/>
          <w:sz w:val="24"/>
          <w:szCs w:val="24"/>
          <w:rtl/>
          <w:lang w:eastAsia="en-US"/>
        </w:rPr>
        <w:t>המציעה</w:t>
      </w:r>
      <w:r w:rsidR="00242849" w:rsidRPr="00EF13C2">
        <w:rPr>
          <w:rFonts w:ascii="Gisha" w:hAnsi="Gisha" w:cs="Gisha"/>
          <w:sz w:val="24"/>
          <w:szCs w:val="24"/>
          <w:rtl/>
          <w:lang w:eastAsia="en-US"/>
        </w:rPr>
        <w:t xml:space="preserve"> </w:t>
      </w:r>
      <w:r w:rsidRPr="00EF13C2">
        <w:rPr>
          <w:rFonts w:ascii="Gisha" w:hAnsi="Gisha" w:cs="Gisha"/>
          <w:sz w:val="24"/>
          <w:szCs w:val="24"/>
          <w:rtl/>
          <w:lang w:eastAsia="en-US"/>
        </w:rPr>
        <w:t>לעמוד בתנאי הסף הבאים:</w:t>
      </w:r>
    </w:p>
    <w:p w14:paraId="7BE6AC0B" w14:textId="77777777" w:rsidR="00AF482E" w:rsidRDefault="00AF482E" w:rsidP="007E13B4">
      <w:pPr>
        <w:pStyle w:val="a8"/>
        <w:numPr>
          <w:ilvl w:val="1"/>
          <w:numId w:val="42"/>
        </w:numPr>
        <w:spacing w:after="100" w:line="276" w:lineRule="auto"/>
        <w:jc w:val="both"/>
        <w:rPr>
          <w:rFonts w:ascii="Gisha" w:hAnsi="Gisha" w:cs="Gisha"/>
          <w:sz w:val="24"/>
          <w:szCs w:val="24"/>
          <w:u w:val="single"/>
        </w:rPr>
      </w:pPr>
      <w:r w:rsidRPr="00EF13C2">
        <w:rPr>
          <w:rFonts w:ascii="Gisha" w:hAnsi="Gisha" w:cs="Gisha"/>
          <w:b/>
          <w:bCs/>
          <w:sz w:val="24"/>
          <w:szCs w:val="24"/>
          <w:u w:val="single"/>
          <w:rtl/>
        </w:rPr>
        <w:t xml:space="preserve">ניהול ספרי חשבונות: </w:t>
      </w:r>
      <w:r w:rsidRPr="00EF13C2">
        <w:rPr>
          <w:rFonts w:ascii="Gisha" w:hAnsi="Gisha" w:cs="Gisha"/>
          <w:sz w:val="24"/>
          <w:szCs w:val="24"/>
          <w:rtl/>
        </w:rPr>
        <w:t xml:space="preserve">המציע מנהל פנקסי חשבונות ורשומות על פי פקודת מס הכנסה [נוסח חדש] וחוק מס ערך מוסף, תשל"ו-1975 או שהוא פטור </w:t>
      </w:r>
      <w:r w:rsidR="00142EFB" w:rsidRPr="00EF13C2">
        <w:rPr>
          <w:rFonts w:ascii="Gisha" w:hAnsi="Gisha" w:cs="Gisha" w:hint="cs"/>
          <w:sz w:val="24"/>
          <w:szCs w:val="24"/>
          <w:rtl/>
        </w:rPr>
        <w:t>מלנהל</w:t>
      </w:r>
      <w:r w:rsidRPr="00EF13C2">
        <w:rPr>
          <w:rFonts w:ascii="Gisha" w:hAnsi="Gisha" w:cs="Gisha"/>
          <w:sz w:val="24"/>
          <w:szCs w:val="24"/>
          <w:rtl/>
        </w:rPr>
        <w:t xml:space="preserve"> וכן נוהג לדווח לפקיד השומה על הכנסותיו ולמנהל המכס על עסקאות שמוטל עליהן מס לפי חוק מס ערך מוסף.</w:t>
      </w:r>
      <w:r w:rsidRPr="00EF13C2">
        <w:rPr>
          <w:rFonts w:ascii="Gisha" w:hAnsi="Gisha" w:cs="Gisha"/>
          <w:sz w:val="24"/>
          <w:szCs w:val="24"/>
          <w:u w:val="single"/>
          <w:rtl/>
        </w:rPr>
        <w:t xml:space="preserve"> </w:t>
      </w:r>
    </w:p>
    <w:p w14:paraId="5B632AE4" w14:textId="77777777" w:rsidR="00036E75" w:rsidRPr="00EF13C2" w:rsidRDefault="00036E75" w:rsidP="00036E75">
      <w:pPr>
        <w:pStyle w:val="a8"/>
        <w:spacing w:after="100" w:line="276" w:lineRule="auto"/>
        <w:jc w:val="both"/>
        <w:rPr>
          <w:rFonts w:ascii="Gisha" w:hAnsi="Gisha" w:cs="Gisha"/>
          <w:sz w:val="24"/>
          <w:szCs w:val="24"/>
          <w:u w:val="single"/>
          <w:rtl/>
        </w:rPr>
      </w:pPr>
    </w:p>
    <w:p w14:paraId="06714147" w14:textId="77777777" w:rsidR="00AF482E" w:rsidRPr="00EF13C2" w:rsidRDefault="00AF482E" w:rsidP="00016BE9">
      <w:pPr>
        <w:pStyle w:val="a8"/>
        <w:numPr>
          <w:ilvl w:val="1"/>
          <w:numId w:val="42"/>
        </w:numPr>
        <w:spacing w:after="100" w:line="276" w:lineRule="auto"/>
        <w:jc w:val="both"/>
        <w:rPr>
          <w:rFonts w:ascii="Gisha" w:hAnsi="Gisha" w:cs="Gisha"/>
          <w:b/>
          <w:bCs/>
          <w:sz w:val="24"/>
          <w:szCs w:val="24"/>
          <w:u w:val="single"/>
        </w:rPr>
      </w:pPr>
      <w:r w:rsidRPr="00EF13C2">
        <w:rPr>
          <w:rFonts w:ascii="Gisha" w:hAnsi="Gisha" w:cs="Gisha"/>
          <w:b/>
          <w:bCs/>
          <w:sz w:val="24"/>
          <w:szCs w:val="24"/>
          <w:u w:val="single"/>
          <w:rtl/>
        </w:rPr>
        <w:t>חובת רישום ו/או צורת התאגדות:</w:t>
      </w:r>
    </w:p>
    <w:p w14:paraId="41E1E91B" w14:textId="77777777" w:rsidR="00AF482E" w:rsidRPr="00EF13C2" w:rsidRDefault="00AF482E" w:rsidP="00FA6496">
      <w:pPr>
        <w:pStyle w:val="a8"/>
        <w:numPr>
          <w:ilvl w:val="2"/>
          <w:numId w:val="42"/>
        </w:numPr>
        <w:spacing w:after="100" w:line="276" w:lineRule="auto"/>
        <w:jc w:val="both"/>
        <w:rPr>
          <w:rFonts w:ascii="Gisha" w:hAnsi="Gisha" w:cs="Gisha"/>
          <w:sz w:val="24"/>
          <w:szCs w:val="24"/>
        </w:rPr>
      </w:pPr>
      <w:r w:rsidRPr="00EF13C2">
        <w:rPr>
          <w:rFonts w:ascii="Gisha" w:hAnsi="Gisha" w:cs="Gisha"/>
          <w:sz w:val="24"/>
          <w:szCs w:val="24"/>
          <w:rtl/>
        </w:rPr>
        <w:t>על המציע להיות בעת הגשת ההצעה תאגיד הרשום בכל מרשם המתנהל לפי דין או עוסק מורשה.</w:t>
      </w:r>
    </w:p>
    <w:p w14:paraId="12B88003" w14:textId="77777777" w:rsidR="00AF482E" w:rsidRPr="00EF13C2" w:rsidRDefault="00AF482E" w:rsidP="00016BE9">
      <w:pPr>
        <w:pStyle w:val="a8"/>
        <w:numPr>
          <w:ilvl w:val="2"/>
          <w:numId w:val="42"/>
        </w:numPr>
        <w:spacing w:after="100" w:line="276" w:lineRule="auto"/>
        <w:jc w:val="both"/>
        <w:rPr>
          <w:rFonts w:ascii="Gisha" w:hAnsi="Gisha" w:cs="Gisha"/>
          <w:sz w:val="24"/>
          <w:szCs w:val="24"/>
        </w:rPr>
      </w:pPr>
      <w:r w:rsidRPr="00EF13C2">
        <w:rPr>
          <w:rFonts w:ascii="Gisha" w:hAnsi="Gisha" w:cs="Gisha"/>
          <w:sz w:val="24"/>
          <w:szCs w:val="24"/>
          <w:rtl/>
        </w:rPr>
        <w:t>אם המציע חברה או שותפות - הוא אינו חייב בחובות אגרה שנתית לרשם החברות עבור השנים שקדמו לשנה בה מוגשת ההצעה.</w:t>
      </w:r>
    </w:p>
    <w:p w14:paraId="4B13A657" w14:textId="77777777" w:rsidR="00AF482E" w:rsidRPr="00EF13C2" w:rsidRDefault="00AF482E" w:rsidP="00016BE9">
      <w:pPr>
        <w:pStyle w:val="a8"/>
        <w:numPr>
          <w:ilvl w:val="2"/>
          <w:numId w:val="42"/>
        </w:numPr>
        <w:spacing w:after="100" w:line="276" w:lineRule="auto"/>
        <w:jc w:val="both"/>
        <w:rPr>
          <w:rFonts w:ascii="Gisha" w:hAnsi="Gisha" w:cs="Gisha"/>
          <w:sz w:val="24"/>
          <w:szCs w:val="24"/>
        </w:rPr>
      </w:pPr>
      <w:r w:rsidRPr="00EF13C2">
        <w:rPr>
          <w:rFonts w:ascii="Gisha" w:hAnsi="Gisha" w:cs="Gisha"/>
          <w:sz w:val="24"/>
          <w:szCs w:val="24"/>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14:paraId="4BE13ABC" w14:textId="77777777" w:rsidR="00AF482E" w:rsidRPr="00EF13C2" w:rsidRDefault="00AF482E" w:rsidP="00ED0096">
      <w:pPr>
        <w:pStyle w:val="a8"/>
        <w:numPr>
          <w:ilvl w:val="2"/>
          <w:numId w:val="42"/>
        </w:numPr>
        <w:spacing w:after="100" w:line="276" w:lineRule="auto"/>
        <w:jc w:val="both"/>
        <w:rPr>
          <w:rFonts w:ascii="Gisha" w:hAnsi="Gisha" w:cs="Gisha"/>
          <w:sz w:val="24"/>
          <w:szCs w:val="24"/>
          <w:rtl/>
        </w:rPr>
      </w:pPr>
      <w:r w:rsidRPr="00EF13C2">
        <w:rPr>
          <w:rFonts w:ascii="Gisha" w:hAnsi="Gisha" w:cs="Gisha"/>
          <w:sz w:val="24"/>
          <w:szCs w:val="24"/>
          <w:rtl/>
        </w:rPr>
        <w:t xml:space="preserve">מציע שהוא מלכ"ר המאוגד כעמותה או כחברה לתועלת הציבור – חייב באישור ניהול תקין מרשם העמותות וחל"צ. </w:t>
      </w:r>
    </w:p>
    <w:p w14:paraId="1A97240D" w14:textId="77777777" w:rsidR="00AF482E" w:rsidRPr="00EF13C2" w:rsidRDefault="00AF482E" w:rsidP="009F4DDD">
      <w:pPr>
        <w:pStyle w:val="a8"/>
        <w:numPr>
          <w:ilvl w:val="2"/>
          <w:numId w:val="42"/>
        </w:numPr>
        <w:spacing w:after="100" w:line="276" w:lineRule="auto"/>
        <w:jc w:val="both"/>
        <w:rPr>
          <w:rFonts w:ascii="Gisha" w:hAnsi="Gisha" w:cs="Gisha"/>
          <w:sz w:val="24"/>
          <w:szCs w:val="24"/>
        </w:rPr>
      </w:pPr>
      <w:r w:rsidRPr="00EF13C2">
        <w:rPr>
          <w:rFonts w:ascii="Gisha" w:hAnsi="Gisha" w:cs="Gisha"/>
          <w:sz w:val="24"/>
          <w:szCs w:val="24"/>
          <w:rtl/>
        </w:rPr>
        <w:t>מציע שהינו גוף הרשום במרשם הישויות ללא רישום בחוק מחויב להיות רשום, לכל הפחות, במרשם הישויות ללא רישום בחוק המנוהל על ידי רשות המיסים.</w:t>
      </w:r>
    </w:p>
    <w:p w14:paraId="334ED3D3" w14:textId="77777777" w:rsidR="00786341" w:rsidRDefault="00786341" w:rsidP="00016BE9">
      <w:pPr>
        <w:pStyle w:val="a8"/>
        <w:numPr>
          <w:ilvl w:val="1"/>
          <w:numId w:val="42"/>
        </w:numPr>
        <w:spacing w:after="100" w:line="276" w:lineRule="auto"/>
        <w:jc w:val="both"/>
        <w:rPr>
          <w:rFonts w:ascii="Gisha" w:hAnsi="Gisha" w:cs="Gisha"/>
          <w:b/>
          <w:bCs/>
          <w:sz w:val="24"/>
          <w:szCs w:val="24"/>
          <w:u w:val="single"/>
        </w:rPr>
      </w:pPr>
      <w:r w:rsidRPr="00B67179">
        <w:rPr>
          <w:rFonts w:ascii="Gisha" w:hAnsi="Gisha" w:cs="Gisha" w:hint="eastAsia"/>
          <w:b/>
          <w:bCs/>
          <w:sz w:val="24"/>
          <w:szCs w:val="24"/>
          <w:u w:val="single"/>
          <w:rtl/>
        </w:rPr>
        <w:t>זכות</w:t>
      </w:r>
      <w:r w:rsidRPr="00B67179">
        <w:rPr>
          <w:rFonts w:ascii="Gisha" w:hAnsi="Gisha" w:cs="Gisha"/>
          <w:b/>
          <w:bCs/>
          <w:sz w:val="24"/>
          <w:szCs w:val="24"/>
          <w:u w:val="single"/>
          <w:rtl/>
        </w:rPr>
        <w:t xml:space="preserve"> </w:t>
      </w:r>
      <w:r w:rsidRPr="00B67179">
        <w:rPr>
          <w:rFonts w:ascii="Gisha" w:hAnsi="Gisha" w:cs="Gisha" w:hint="eastAsia"/>
          <w:b/>
          <w:bCs/>
          <w:sz w:val="24"/>
          <w:szCs w:val="24"/>
          <w:u w:val="single"/>
          <w:rtl/>
        </w:rPr>
        <w:t>שימוש</w:t>
      </w:r>
      <w:r w:rsidRPr="00B67179">
        <w:rPr>
          <w:rFonts w:ascii="Gisha" w:hAnsi="Gisha" w:cs="Gisha"/>
          <w:b/>
          <w:bCs/>
          <w:sz w:val="24"/>
          <w:szCs w:val="24"/>
          <w:u w:val="single"/>
          <w:rtl/>
        </w:rPr>
        <w:t xml:space="preserve"> </w:t>
      </w:r>
      <w:r w:rsidRPr="00B67179">
        <w:rPr>
          <w:rFonts w:ascii="Gisha" w:hAnsi="Gisha" w:cs="Gisha" w:hint="eastAsia"/>
          <w:b/>
          <w:bCs/>
          <w:sz w:val="24"/>
          <w:szCs w:val="24"/>
          <w:u w:val="single"/>
          <w:rtl/>
        </w:rPr>
        <w:t>במבנה</w:t>
      </w:r>
      <w:r w:rsidR="00B67179">
        <w:rPr>
          <w:rFonts w:ascii="Gisha" w:hAnsi="Gisha" w:cs="Gisha" w:hint="cs"/>
          <w:b/>
          <w:bCs/>
          <w:sz w:val="24"/>
          <w:szCs w:val="24"/>
          <w:u w:val="single"/>
          <w:rtl/>
        </w:rPr>
        <w:t>:</w:t>
      </w:r>
    </w:p>
    <w:p w14:paraId="72211BF8" w14:textId="77777777" w:rsidR="00117BBC" w:rsidRPr="004828F1" w:rsidRDefault="00117BBC" w:rsidP="00C123EC">
      <w:pPr>
        <w:pStyle w:val="a8"/>
        <w:spacing w:after="100" w:line="276" w:lineRule="auto"/>
        <w:ind w:left="1647"/>
        <w:jc w:val="both"/>
        <w:rPr>
          <w:rFonts w:ascii="Gisha" w:hAnsi="Gisha" w:cs="Gisha"/>
          <w:b/>
          <w:bCs/>
          <w:sz w:val="24"/>
          <w:szCs w:val="24"/>
          <w:u w:val="single"/>
        </w:rPr>
      </w:pPr>
    </w:p>
    <w:p w14:paraId="7B3ADC85" w14:textId="77777777" w:rsidR="00F87DBA" w:rsidRPr="004828F1" w:rsidRDefault="00F87DBA" w:rsidP="007E13B4">
      <w:pPr>
        <w:pStyle w:val="a8"/>
        <w:numPr>
          <w:ilvl w:val="2"/>
          <w:numId w:val="42"/>
        </w:numPr>
        <w:spacing w:after="100" w:line="276" w:lineRule="auto"/>
        <w:jc w:val="both"/>
        <w:rPr>
          <w:rFonts w:ascii="Gisha" w:hAnsi="Gisha" w:cs="Gisha"/>
          <w:sz w:val="24"/>
          <w:szCs w:val="24"/>
        </w:rPr>
      </w:pPr>
      <w:r w:rsidRPr="004828F1">
        <w:rPr>
          <w:rFonts w:ascii="Gisha" w:hAnsi="Gisha" w:cs="Gisha" w:hint="eastAsia"/>
          <w:sz w:val="24"/>
          <w:szCs w:val="24"/>
          <w:rtl/>
        </w:rPr>
        <w:t>למציעה</w:t>
      </w:r>
      <w:r w:rsidRPr="004828F1">
        <w:rPr>
          <w:rFonts w:ascii="Gisha" w:hAnsi="Gisha" w:cs="Gisha"/>
          <w:sz w:val="24"/>
          <w:szCs w:val="24"/>
          <w:rtl/>
        </w:rPr>
        <w:t xml:space="preserve"> </w:t>
      </w:r>
      <w:r w:rsidRPr="004828F1">
        <w:rPr>
          <w:rFonts w:ascii="Gisha" w:hAnsi="Gisha" w:cs="Gisha" w:hint="eastAsia"/>
          <w:sz w:val="24"/>
          <w:szCs w:val="24"/>
          <w:rtl/>
        </w:rPr>
        <w:t>זכות</w:t>
      </w:r>
      <w:r w:rsidRPr="004828F1">
        <w:rPr>
          <w:rFonts w:ascii="Gisha" w:hAnsi="Gisha" w:cs="Gisha"/>
          <w:sz w:val="24"/>
          <w:szCs w:val="24"/>
          <w:rtl/>
        </w:rPr>
        <w:t xml:space="preserve"> </w:t>
      </w:r>
      <w:r w:rsidRPr="004828F1">
        <w:rPr>
          <w:rFonts w:ascii="Gisha" w:hAnsi="Gisha" w:cs="Gisha" w:hint="eastAsia"/>
          <w:sz w:val="24"/>
          <w:szCs w:val="24"/>
          <w:rtl/>
        </w:rPr>
        <w:t>שימוש</w:t>
      </w:r>
      <w:r w:rsidRPr="004828F1">
        <w:rPr>
          <w:rFonts w:ascii="Gisha" w:hAnsi="Gisha" w:cs="Gisha"/>
          <w:sz w:val="24"/>
          <w:szCs w:val="24"/>
          <w:rtl/>
        </w:rPr>
        <w:t xml:space="preserve"> </w:t>
      </w:r>
      <w:r w:rsidRPr="004828F1">
        <w:rPr>
          <w:rFonts w:ascii="Gisha" w:hAnsi="Gisha" w:cs="Gisha" w:hint="eastAsia"/>
          <w:sz w:val="24"/>
          <w:szCs w:val="24"/>
          <w:rtl/>
        </w:rPr>
        <w:t>ב</w:t>
      </w:r>
      <w:r w:rsidR="00FA6496">
        <w:rPr>
          <w:rFonts w:ascii="Gisha" w:hAnsi="Gisha" w:cs="Gisha" w:hint="cs"/>
          <w:sz w:val="24"/>
          <w:szCs w:val="24"/>
          <w:rtl/>
        </w:rPr>
        <w:t>מבנה</w:t>
      </w:r>
      <w:r w:rsidRPr="004828F1">
        <w:rPr>
          <w:rFonts w:ascii="Gisha" w:hAnsi="Gisha" w:cs="Gisha"/>
          <w:sz w:val="24"/>
          <w:szCs w:val="24"/>
          <w:rtl/>
        </w:rPr>
        <w:t xml:space="preserve"> </w:t>
      </w:r>
      <w:r w:rsidRPr="004828F1">
        <w:rPr>
          <w:rFonts w:ascii="Gisha" w:hAnsi="Gisha" w:cs="Gisha" w:hint="eastAsia"/>
          <w:sz w:val="24"/>
          <w:szCs w:val="24"/>
          <w:rtl/>
        </w:rPr>
        <w:t>המיועד</w:t>
      </w:r>
      <w:r w:rsidRPr="004828F1">
        <w:rPr>
          <w:rFonts w:ascii="Gisha" w:hAnsi="Gisha" w:cs="Gisha"/>
          <w:sz w:val="24"/>
          <w:szCs w:val="24"/>
          <w:rtl/>
        </w:rPr>
        <w:t xml:space="preserve"> </w:t>
      </w:r>
      <w:r w:rsidRPr="004828F1">
        <w:rPr>
          <w:rFonts w:ascii="Gisha" w:hAnsi="Gisha" w:cs="Gisha" w:hint="eastAsia"/>
          <w:sz w:val="24"/>
          <w:szCs w:val="24"/>
          <w:rtl/>
        </w:rPr>
        <w:t>להקמת</w:t>
      </w:r>
      <w:r w:rsidRPr="004828F1">
        <w:rPr>
          <w:rFonts w:ascii="Gisha" w:hAnsi="Gisha" w:cs="Gisha"/>
          <w:sz w:val="24"/>
          <w:szCs w:val="24"/>
          <w:rtl/>
        </w:rPr>
        <w:t xml:space="preserve"> </w:t>
      </w:r>
      <w:r w:rsidRPr="004828F1">
        <w:rPr>
          <w:rFonts w:ascii="Gisha" w:hAnsi="Gisha" w:cs="Gisha" w:hint="eastAsia"/>
          <w:sz w:val="24"/>
          <w:szCs w:val="24"/>
          <w:rtl/>
        </w:rPr>
        <w:t>בית</w:t>
      </w:r>
      <w:r w:rsidRPr="004828F1">
        <w:rPr>
          <w:rFonts w:ascii="Gisha" w:hAnsi="Gisha" w:cs="Gisha"/>
          <w:sz w:val="24"/>
          <w:szCs w:val="24"/>
          <w:rtl/>
        </w:rPr>
        <w:t xml:space="preserve"> </w:t>
      </w:r>
      <w:r w:rsidRPr="004828F1">
        <w:rPr>
          <w:rFonts w:ascii="Gisha" w:hAnsi="Gisha" w:cs="Gisha" w:hint="eastAsia"/>
          <w:sz w:val="24"/>
          <w:szCs w:val="24"/>
          <w:rtl/>
        </w:rPr>
        <w:t>הספר</w:t>
      </w:r>
      <w:r w:rsidRPr="004828F1">
        <w:rPr>
          <w:rFonts w:ascii="Gisha" w:hAnsi="Gisha" w:cs="Gisha"/>
          <w:sz w:val="24"/>
          <w:szCs w:val="24"/>
          <w:rtl/>
        </w:rPr>
        <w:t xml:space="preserve"> </w:t>
      </w:r>
      <w:r w:rsidR="00FA6496">
        <w:rPr>
          <w:rFonts w:ascii="Gisha" w:hAnsi="Gisha" w:cs="Gisha" w:hint="cs"/>
          <w:sz w:val="24"/>
          <w:szCs w:val="24"/>
          <w:rtl/>
        </w:rPr>
        <w:t xml:space="preserve">הנמצא </w:t>
      </w:r>
      <w:r w:rsidRPr="004828F1">
        <w:rPr>
          <w:rFonts w:ascii="Gisha" w:hAnsi="Gisha" w:cs="Gisha"/>
          <w:sz w:val="24"/>
          <w:szCs w:val="24"/>
          <w:rtl/>
        </w:rPr>
        <w:t xml:space="preserve">בתחומי העיר ירושלים, </w:t>
      </w:r>
      <w:r w:rsidRPr="004828F1">
        <w:rPr>
          <w:rFonts w:ascii="Gisha" w:hAnsi="Gisha" w:cs="Gisha" w:hint="eastAsia"/>
          <w:sz w:val="24"/>
          <w:szCs w:val="24"/>
          <w:rtl/>
        </w:rPr>
        <w:t>אשר</w:t>
      </w:r>
      <w:r w:rsidRPr="004828F1">
        <w:rPr>
          <w:rFonts w:ascii="Gisha" w:hAnsi="Gisha" w:cs="Gisha"/>
          <w:sz w:val="24"/>
          <w:szCs w:val="24"/>
          <w:rtl/>
        </w:rPr>
        <w:t xml:space="preserve"> </w:t>
      </w:r>
      <w:r w:rsidRPr="004828F1">
        <w:rPr>
          <w:rFonts w:ascii="Gisha" w:hAnsi="Gisha" w:cs="Gisha" w:hint="eastAsia"/>
          <w:sz w:val="24"/>
          <w:szCs w:val="24"/>
          <w:rtl/>
        </w:rPr>
        <w:t>תהיה</w:t>
      </w:r>
      <w:r w:rsidRPr="004828F1">
        <w:rPr>
          <w:rFonts w:ascii="Gisha" w:hAnsi="Gisha" w:cs="Gisha"/>
          <w:sz w:val="24"/>
          <w:szCs w:val="24"/>
          <w:rtl/>
        </w:rPr>
        <w:t xml:space="preserve"> </w:t>
      </w:r>
      <w:r w:rsidRPr="004828F1">
        <w:rPr>
          <w:rFonts w:ascii="Gisha" w:hAnsi="Gisha" w:cs="Gisha" w:hint="eastAsia"/>
          <w:sz w:val="24"/>
          <w:szCs w:val="24"/>
          <w:rtl/>
        </w:rPr>
        <w:t>תקפה</w:t>
      </w:r>
      <w:r w:rsidRPr="004828F1">
        <w:rPr>
          <w:rFonts w:ascii="Gisha" w:hAnsi="Gisha" w:cs="Gisha"/>
          <w:sz w:val="24"/>
          <w:szCs w:val="24"/>
          <w:rtl/>
        </w:rPr>
        <w:t xml:space="preserve"> </w:t>
      </w:r>
      <w:r w:rsidRPr="004828F1">
        <w:rPr>
          <w:rFonts w:ascii="Gisha" w:hAnsi="Gisha" w:cs="Gisha" w:hint="eastAsia"/>
          <w:sz w:val="24"/>
          <w:szCs w:val="24"/>
          <w:rtl/>
        </w:rPr>
        <w:t>החל</w:t>
      </w:r>
      <w:r w:rsidRPr="004828F1">
        <w:rPr>
          <w:rFonts w:ascii="Gisha" w:hAnsi="Gisha" w:cs="Gisha"/>
          <w:sz w:val="24"/>
          <w:szCs w:val="24"/>
          <w:rtl/>
        </w:rPr>
        <w:t xml:space="preserve"> </w:t>
      </w:r>
      <w:r w:rsidRPr="004828F1">
        <w:rPr>
          <w:rFonts w:ascii="Gisha" w:hAnsi="Gisha" w:cs="Gisha" w:hint="eastAsia"/>
          <w:sz w:val="24"/>
          <w:szCs w:val="24"/>
          <w:rtl/>
        </w:rPr>
        <w:t>מ</w:t>
      </w:r>
      <w:r w:rsidRPr="004828F1">
        <w:rPr>
          <w:rFonts w:ascii="Gisha" w:hAnsi="Gisha" w:cs="Gisha"/>
          <w:sz w:val="24"/>
          <w:szCs w:val="24"/>
          <w:rtl/>
        </w:rPr>
        <w:t xml:space="preserve">-30 </w:t>
      </w:r>
      <w:r w:rsidRPr="004828F1">
        <w:rPr>
          <w:rFonts w:ascii="Gisha" w:hAnsi="Gisha" w:cs="Gisha" w:hint="eastAsia"/>
          <w:sz w:val="24"/>
          <w:szCs w:val="24"/>
          <w:rtl/>
        </w:rPr>
        <w:t>יום</w:t>
      </w:r>
      <w:r w:rsidRPr="004828F1">
        <w:rPr>
          <w:rFonts w:ascii="Gisha" w:hAnsi="Gisha" w:cs="Gisha"/>
          <w:sz w:val="24"/>
          <w:szCs w:val="24"/>
          <w:rtl/>
        </w:rPr>
        <w:t xml:space="preserve"> </w:t>
      </w:r>
      <w:r w:rsidRPr="004828F1">
        <w:rPr>
          <w:rFonts w:ascii="Gisha" w:hAnsi="Gisha" w:cs="Gisha" w:hint="eastAsia"/>
          <w:sz w:val="24"/>
          <w:szCs w:val="24"/>
          <w:rtl/>
        </w:rPr>
        <w:t>טרם</w:t>
      </w:r>
      <w:r w:rsidRPr="004828F1">
        <w:rPr>
          <w:rFonts w:ascii="Gisha" w:hAnsi="Gisha" w:cs="Gisha"/>
          <w:sz w:val="24"/>
          <w:szCs w:val="24"/>
          <w:rtl/>
        </w:rPr>
        <w:t xml:space="preserve"> </w:t>
      </w:r>
      <w:r w:rsidRPr="004828F1">
        <w:rPr>
          <w:rFonts w:ascii="Gisha" w:hAnsi="Gisha" w:cs="Gisha" w:hint="eastAsia"/>
          <w:sz w:val="24"/>
          <w:szCs w:val="24"/>
          <w:rtl/>
        </w:rPr>
        <w:t>מועד</w:t>
      </w:r>
      <w:r w:rsidRPr="004828F1">
        <w:rPr>
          <w:rFonts w:ascii="Gisha" w:hAnsi="Gisha" w:cs="Gisha"/>
          <w:sz w:val="24"/>
          <w:szCs w:val="24"/>
          <w:rtl/>
        </w:rPr>
        <w:t xml:space="preserve"> </w:t>
      </w:r>
      <w:r w:rsidRPr="004828F1">
        <w:rPr>
          <w:rFonts w:ascii="Gisha" w:hAnsi="Gisha" w:cs="Gisha" w:hint="eastAsia"/>
          <w:sz w:val="24"/>
          <w:szCs w:val="24"/>
          <w:rtl/>
        </w:rPr>
        <w:t>פתיחת</w:t>
      </w:r>
      <w:r w:rsidRPr="004828F1">
        <w:rPr>
          <w:rFonts w:ascii="Gisha" w:hAnsi="Gisha" w:cs="Gisha"/>
          <w:sz w:val="24"/>
          <w:szCs w:val="24"/>
          <w:rtl/>
        </w:rPr>
        <w:t xml:space="preserve"> </w:t>
      </w:r>
      <w:r w:rsidRPr="004828F1">
        <w:rPr>
          <w:rFonts w:ascii="Gisha" w:hAnsi="Gisha" w:cs="Gisha" w:hint="eastAsia"/>
          <w:sz w:val="24"/>
          <w:szCs w:val="24"/>
          <w:rtl/>
        </w:rPr>
        <w:t>שנת</w:t>
      </w:r>
      <w:r w:rsidRPr="004828F1">
        <w:rPr>
          <w:rFonts w:ascii="Gisha" w:hAnsi="Gisha" w:cs="Gisha"/>
          <w:sz w:val="24"/>
          <w:szCs w:val="24"/>
          <w:rtl/>
        </w:rPr>
        <w:t xml:space="preserve"> </w:t>
      </w:r>
      <w:r w:rsidRPr="004828F1">
        <w:rPr>
          <w:rFonts w:ascii="Gisha" w:hAnsi="Gisha" w:cs="Gisha" w:hint="eastAsia"/>
          <w:sz w:val="24"/>
          <w:szCs w:val="24"/>
          <w:rtl/>
        </w:rPr>
        <w:t>הלימודים</w:t>
      </w:r>
      <w:r w:rsidRPr="004828F1">
        <w:rPr>
          <w:rFonts w:ascii="Gisha" w:hAnsi="Gisha" w:cs="Gisha"/>
          <w:sz w:val="24"/>
          <w:szCs w:val="24"/>
          <w:rtl/>
        </w:rPr>
        <w:t xml:space="preserve">, </w:t>
      </w:r>
      <w:r w:rsidRPr="004828F1">
        <w:rPr>
          <w:rFonts w:ascii="Gisha" w:hAnsi="Gisha" w:cs="Gisha" w:hint="eastAsia"/>
          <w:sz w:val="24"/>
          <w:szCs w:val="24"/>
          <w:rtl/>
        </w:rPr>
        <w:t>לתקופה</w:t>
      </w:r>
      <w:r w:rsidRPr="004828F1">
        <w:rPr>
          <w:rFonts w:ascii="Gisha" w:hAnsi="Gisha" w:cs="Gisha"/>
          <w:sz w:val="24"/>
          <w:szCs w:val="24"/>
          <w:rtl/>
        </w:rPr>
        <w:t xml:space="preserve"> </w:t>
      </w:r>
      <w:r w:rsidRPr="004828F1">
        <w:rPr>
          <w:rFonts w:ascii="Gisha" w:hAnsi="Gisha" w:cs="Gisha" w:hint="eastAsia"/>
          <w:sz w:val="24"/>
          <w:szCs w:val="24"/>
          <w:rtl/>
        </w:rPr>
        <w:t>של</w:t>
      </w:r>
      <w:r w:rsidRPr="004828F1">
        <w:rPr>
          <w:rFonts w:ascii="Gisha" w:hAnsi="Gisha" w:cs="Gisha"/>
          <w:sz w:val="24"/>
          <w:szCs w:val="24"/>
          <w:rtl/>
        </w:rPr>
        <w:t xml:space="preserve"> </w:t>
      </w:r>
      <w:r w:rsidRPr="004828F1">
        <w:rPr>
          <w:rFonts w:ascii="Gisha" w:hAnsi="Gisha" w:cs="Gisha" w:hint="eastAsia"/>
          <w:sz w:val="24"/>
          <w:szCs w:val="24"/>
          <w:rtl/>
        </w:rPr>
        <w:t>חמש</w:t>
      </w:r>
      <w:r w:rsidRPr="004828F1">
        <w:rPr>
          <w:rFonts w:ascii="Gisha" w:hAnsi="Gisha" w:cs="Gisha"/>
          <w:sz w:val="24"/>
          <w:szCs w:val="24"/>
          <w:rtl/>
        </w:rPr>
        <w:t xml:space="preserve"> </w:t>
      </w:r>
      <w:r w:rsidRPr="004828F1">
        <w:rPr>
          <w:rFonts w:ascii="Gisha" w:hAnsi="Gisha" w:cs="Gisha" w:hint="eastAsia"/>
          <w:sz w:val="24"/>
          <w:szCs w:val="24"/>
          <w:rtl/>
        </w:rPr>
        <w:t>שנים</w:t>
      </w:r>
      <w:r w:rsidRPr="004828F1">
        <w:rPr>
          <w:rFonts w:ascii="Gisha" w:hAnsi="Gisha" w:cs="Gisha"/>
          <w:sz w:val="24"/>
          <w:szCs w:val="24"/>
          <w:rtl/>
        </w:rPr>
        <w:t xml:space="preserve"> </w:t>
      </w:r>
      <w:r w:rsidRPr="004828F1">
        <w:rPr>
          <w:rFonts w:ascii="Gisha" w:hAnsi="Gisha" w:cs="Gisha" w:hint="eastAsia"/>
          <w:sz w:val="24"/>
          <w:szCs w:val="24"/>
          <w:rtl/>
        </w:rPr>
        <w:t>לפחות</w:t>
      </w:r>
      <w:r w:rsidR="006E4F74">
        <w:rPr>
          <w:rFonts w:ascii="Gisha" w:hAnsi="Gisha" w:cs="Gisha" w:hint="cs"/>
          <w:sz w:val="24"/>
          <w:szCs w:val="24"/>
          <w:rtl/>
        </w:rPr>
        <w:t>, כולל</w:t>
      </w:r>
      <w:r w:rsidR="00E611BE">
        <w:rPr>
          <w:rFonts w:ascii="Gisha" w:hAnsi="Gisha" w:cs="Gisha" w:hint="cs"/>
          <w:sz w:val="24"/>
          <w:szCs w:val="24"/>
          <w:rtl/>
        </w:rPr>
        <w:t xml:space="preserve"> </w:t>
      </w:r>
      <w:r w:rsidR="006E4F74">
        <w:rPr>
          <w:rFonts w:ascii="Gisha" w:hAnsi="Gisha" w:cs="Gisha" w:hint="cs"/>
          <w:sz w:val="24"/>
          <w:szCs w:val="24"/>
          <w:rtl/>
        </w:rPr>
        <w:t>אופציה ל-5 השנים הנוספות.</w:t>
      </w:r>
      <w:r w:rsidR="002A188A">
        <w:rPr>
          <w:rFonts w:ascii="Gisha" w:hAnsi="Gisha" w:cs="Gisha" w:hint="cs"/>
          <w:sz w:val="24"/>
          <w:szCs w:val="24"/>
          <w:rtl/>
        </w:rPr>
        <w:t xml:space="preserve"> </w:t>
      </w:r>
    </w:p>
    <w:p w14:paraId="1C2ADC05" w14:textId="77777777" w:rsidR="00F3326A" w:rsidRPr="00036E75" w:rsidRDefault="00007AED" w:rsidP="00036E75">
      <w:pPr>
        <w:pStyle w:val="a8"/>
        <w:numPr>
          <w:ilvl w:val="1"/>
          <w:numId w:val="42"/>
        </w:numPr>
        <w:spacing w:after="100" w:line="360" w:lineRule="auto"/>
        <w:jc w:val="both"/>
        <w:rPr>
          <w:rFonts w:ascii="Gisha" w:hAnsi="Gisha" w:cs="Gisha"/>
          <w:b/>
          <w:bCs/>
          <w:sz w:val="24"/>
          <w:szCs w:val="24"/>
          <w:u w:val="single"/>
          <w:rtl/>
        </w:rPr>
      </w:pPr>
      <w:r w:rsidRPr="00EF13C2">
        <w:rPr>
          <w:rFonts w:ascii="Gisha" w:hAnsi="Gisha" w:cs="Gisha"/>
          <w:b/>
          <w:bCs/>
          <w:sz w:val="24"/>
          <w:szCs w:val="24"/>
          <w:u w:val="single"/>
          <w:rtl/>
        </w:rPr>
        <w:t xml:space="preserve">ניסיון: </w:t>
      </w:r>
      <w:r w:rsidR="00D44EC8" w:rsidRPr="00036E75">
        <w:rPr>
          <w:rFonts w:ascii="Gisha" w:hAnsi="Gisha" w:cs="Gisha"/>
          <w:sz w:val="24"/>
          <w:szCs w:val="24"/>
          <w:rtl/>
          <w:lang w:eastAsia="en-US"/>
        </w:rPr>
        <w:t>המציעה</w:t>
      </w:r>
      <w:r w:rsidR="00242849" w:rsidRPr="00036E75">
        <w:rPr>
          <w:rFonts w:ascii="Gisha" w:hAnsi="Gisha" w:cs="Gisha"/>
          <w:sz w:val="24"/>
          <w:szCs w:val="24"/>
          <w:rtl/>
          <w:lang w:eastAsia="en-US"/>
        </w:rPr>
        <w:t xml:space="preserve"> </w:t>
      </w:r>
      <w:r w:rsidR="00CF0DE4" w:rsidRPr="00036E75">
        <w:rPr>
          <w:rFonts w:ascii="Gisha" w:hAnsi="Gisha" w:cs="Gisha"/>
          <w:sz w:val="24"/>
          <w:szCs w:val="24"/>
          <w:rtl/>
          <w:lang w:eastAsia="en-US"/>
        </w:rPr>
        <w:t>הינ</w:t>
      </w:r>
      <w:r w:rsidR="00126418" w:rsidRPr="00036E75">
        <w:rPr>
          <w:rFonts w:ascii="Gisha" w:hAnsi="Gisha" w:cs="Gisha"/>
          <w:sz w:val="24"/>
          <w:szCs w:val="24"/>
          <w:rtl/>
          <w:lang w:eastAsia="en-US"/>
        </w:rPr>
        <w:t>ה</w:t>
      </w:r>
      <w:r w:rsidR="00CF0DE4" w:rsidRPr="00036E75">
        <w:rPr>
          <w:rFonts w:ascii="Gisha" w:hAnsi="Gisha" w:cs="Gisha"/>
          <w:sz w:val="24"/>
          <w:szCs w:val="24"/>
          <w:rtl/>
          <w:lang w:eastAsia="en-US"/>
        </w:rPr>
        <w:t xml:space="preserve"> תאגיד בעל ניסיון של 3 </w:t>
      </w:r>
      <w:r w:rsidR="005017FF" w:rsidRPr="00036E75">
        <w:rPr>
          <w:rFonts w:ascii="Gisha" w:hAnsi="Gisha" w:cs="Gisha"/>
          <w:sz w:val="24"/>
          <w:szCs w:val="24"/>
          <w:rtl/>
          <w:lang w:eastAsia="en-US"/>
        </w:rPr>
        <w:t>שנים</w:t>
      </w:r>
      <w:r w:rsidR="00B43FD6" w:rsidRPr="00036E75">
        <w:rPr>
          <w:rFonts w:ascii="Gisha" w:hAnsi="Gisha" w:cs="Gisha"/>
          <w:sz w:val="24"/>
          <w:szCs w:val="24"/>
          <w:rtl/>
          <w:lang w:eastAsia="en-US"/>
        </w:rPr>
        <w:t xml:space="preserve"> </w:t>
      </w:r>
      <w:r w:rsidR="003A7815" w:rsidRPr="00036E75">
        <w:rPr>
          <w:rFonts w:ascii="Gisha" w:hAnsi="Gisha" w:cs="Gisha"/>
          <w:sz w:val="24"/>
          <w:szCs w:val="24"/>
          <w:rtl/>
          <w:lang w:eastAsia="en-US"/>
        </w:rPr>
        <w:t xml:space="preserve">ב-5 </w:t>
      </w:r>
      <w:r w:rsidR="005017FF" w:rsidRPr="00036E75">
        <w:rPr>
          <w:rFonts w:ascii="Gisha" w:hAnsi="Gisha" w:cs="Gisha"/>
          <w:sz w:val="24"/>
          <w:szCs w:val="24"/>
          <w:rtl/>
          <w:lang w:eastAsia="en-US"/>
        </w:rPr>
        <w:t>השנים</w:t>
      </w:r>
      <w:r w:rsidR="00581E55" w:rsidRPr="00036E75">
        <w:rPr>
          <w:rFonts w:ascii="Gisha" w:hAnsi="Gisha" w:cs="Gisha"/>
          <w:sz w:val="24"/>
          <w:szCs w:val="24"/>
          <w:rtl/>
          <w:lang w:eastAsia="en-US"/>
        </w:rPr>
        <w:t xml:space="preserve"> האחרונות</w:t>
      </w:r>
      <w:r w:rsidR="00B43FD6" w:rsidRPr="00036E75">
        <w:rPr>
          <w:rFonts w:ascii="Gisha" w:hAnsi="Gisha" w:cs="Gisha"/>
          <w:sz w:val="24"/>
          <w:szCs w:val="24"/>
          <w:rtl/>
          <w:lang w:eastAsia="en-US"/>
        </w:rPr>
        <w:t xml:space="preserve"> </w:t>
      </w:r>
      <w:r w:rsidR="005548AB" w:rsidRPr="00036E75">
        <w:rPr>
          <w:rFonts w:ascii="Gisha" w:hAnsi="Gisha" w:cs="Gisha"/>
          <w:sz w:val="24"/>
          <w:szCs w:val="24"/>
          <w:rtl/>
          <w:lang w:eastAsia="en-US"/>
        </w:rPr>
        <w:t>בהפעלת</w:t>
      </w:r>
      <w:r w:rsidR="00663E5C" w:rsidRPr="00036E75">
        <w:rPr>
          <w:rFonts w:ascii="Gisha" w:hAnsi="Gisha" w:cs="Gisha" w:hint="cs"/>
          <w:sz w:val="24"/>
          <w:szCs w:val="24"/>
          <w:rtl/>
          <w:lang w:eastAsia="en-US"/>
        </w:rPr>
        <w:t xml:space="preserve"> </w:t>
      </w:r>
      <w:r w:rsidR="005017FF" w:rsidRPr="00036E75">
        <w:rPr>
          <w:rFonts w:ascii="Gisha" w:hAnsi="Gisha" w:cs="Gisha"/>
          <w:sz w:val="24"/>
          <w:szCs w:val="24"/>
          <w:rtl/>
          <w:lang w:eastAsia="en-US"/>
        </w:rPr>
        <w:t xml:space="preserve"> מסגרת חינוכית לנוער מהמגזר החרדי </w:t>
      </w:r>
      <w:r w:rsidR="007B7590" w:rsidRPr="00036E75">
        <w:rPr>
          <w:rFonts w:ascii="Gisha" w:hAnsi="Gisha" w:cs="Gisha" w:hint="cs"/>
          <w:sz w:val="24"/>
          <w:szCs w:val="24"/>
          <w:rtl/>
          <w:lang w:eastAsia="en-US"/>
        </w:rPr>
        <w:t>או</w:t>
      </w:r>
      <w:r w:rsidR="005017FF" w:rsidRPr="00036E75">
        <w:rPr>
          <w:rFonts w:ascii="Gisha" w:hAnsi="Gisha" w:cs="Gisha"/>
          <w:sz w:val="24"/>
          <w:szCs w:val="24"/>
          <w:rtl/>
          <w:lang w:eastAsia="en-US"/>
        </w:rPr>
        <w:t xml:space="preserve"> בעל ניסיון בהפעלת </w:t>
      </w:r>
      <w:r w:rsidR="003C042F" w:rsidRPr="00036E75">
        <w:rPr>
          <w:rFonts w:ascii="Gisha" w:hAnsi="Gisha" w:cs="Gisha" w:hint="cs"/>
          <w:sz w:val="24"/>
          <w:szCs w:val="24"/>
          <w:rtl/>
          <w:lang w:eastAsia="en-US"/>
        </w:rPr>
        <w:t>בית</w:t>
      </w:r>
      <w:r w:rsidR="003C042F" w:rsidRPr="00036E75">
        <w:rPr>
          <w:rFonts w:ascii="Gisha" w:hAnsi="Gisha" w:cs="Gisha"/>
          <w:sz w:val="24"/>
          <w:szCs w:val="24"/>
          <w:rtl/>
          <w:lang w:eastAsia="en-US"/>
        </w:rPr>
        <w:t xml:space="preserve"> </w:t>
      </w:r>
      <w:r w:rsidR="005017FF" w:rsidRPr="00036E75">
        <w:rPr>
          <w:rFonts w:ascii="Gisha" w:hAnsi="Gisha" w:cs="Gisha"/>
          <w:sz w:val="24"/>
          <w:szCs w:val="24"/>
          <w:rtl/>
          <w:lang w:eastAsia="en-US"/>
        </w:rPr>
        <w:t>ספר מקצועי או טכנולוגי בפיקוח משרד העבודה והרווחה או בפיקוח משרד החינוך</w:t>
      </w:r>
      <w:r w:rsidR="00F3326A" w:rsidRPr="00036E75">
        <w:rPr>
          <w:rFonts w:ascii="Gisha" w:hAnsi="Gisha" w:cs="Gisha"/>
          <w:sz w:val="24"/>
          <w:szCs w:val="24"/>
          <w:rtl/>
          <w:lang w:eastAsia="en-US"/>
        </w:rPr>
        <w:t xml:space="preserve">. </w:t>
      </w:r>
    </w:p>
    <w:p w14:paraId="33476F7A" w14:textId="77777777" w:rsidR="00EA0904" w:rsidRPr="00EF13C2" w:rsidRDefault="00007AED" w:rsidP="00036E75">
      <w:pPr>
        <w:pStyle w:val="a8"/>
        <w:numPr>
          <w:ilvl w:val="1"/>
          <w:numId w:val="42"/>
        </w:numPr>
        <w:spacing w:after="100" w:line="360" w:lineRule="auto"/>
        <w:jc w:val="both"/>
        <w:rPr>
          <w:rFonts w:ascii="Gisha" w:hAnsi="Gisha" w:cs="Gisha"/>
          <w:b/>
          <w:bCs/>
          <w:color w:val="00B050"/>
          <w:sz w:val="24"/>
          <w:szCs w:val="24"/>
          <w:lang w:eastAsia="en-US"/>
        </w:rPr>
      </w:pPr>
      <w:r w:rsidRPr="00EF13C2">
        <w:rPr>
          <w:rFonts w:ascii="Gisha" w:hAnsi="Gisha" w:cs="Gisha"/>
          <w:b/>
          <w:bCs/>
          <w:sz w:val="24"/>
          <w:szCs w:val="24"/>
          <w:u w:val="single"/>
          <w:rtl/>
        </w:rPr>
        <w:t>איתנות פיננסית:</w:t>
      </w:r>
      <w:r w:rsidRPr="00EF13C2">
        <w:rPr>
          <w:rFonts w:ascii="Gisha" w:hAnsi="Gisha" w:cs="Gisha"/>
          <w:b/>
          <w:bCs/>
          <w:color w:val="00B050"/>
          <w:sz w:val="24"/>
          <w:szCs w:val="24"/>
          <w:rtl/>
          <w:lang w:eastAsia="en-US"/>
        </w:rPr>
        <w:t xml:space="preserve"> </w:t>
      </w:r>
    </w:p>
    <w:p w14:paraId="568C75FC" w14:textId="77777777" w:rsidR="00007AED" w:rsidRPr="00EF13C2" w:rsidRDefault="00D44EC8" w:rsidP="00036E75">
      <w:pPr>
        <w:pStyle w:val="a8"/>
        <w:numPr>
          <w:ilvl w:val="2"/>
          <w:numId w:val="42"/>
        </w:numPr>
        <w:spacing w:after="100" w:line="276" w:lineRule="auto"/>
        <w:jc w:val="both"/>
        <w:rPr>
          <w:rFonts w:ascii="Gisha" w:hAnsi="Gisha" w:cs="Gisha"/>
          <w:sz w:val="24"/>
          <w:szCs w:val="24"/>
          <w:rtl/>
        </w:rPr>
      </w:pPr>
      <w:r w:rsidRPr="00EF13C2">
        <w:rPr>
          <w:rFonts w:ascii="Gisha" w:hAnsi="Gisha" w:cs="Gisha"/>
          <w:sz w:val="24"/>
          <w:szCs w:val="24"/>
          <w:rtl/>
        </w:rPr>
        <w:lastRenderedPageBreak/>
        <w:t>המציעה</w:t>
      </w:r>
      <w:r w:rsidR="00242849" w:rsidRPr="00EF13C2">
        <w:rPr>
          <w:rFonts w:ascii="Gisha" w:hAnsi="Gisha" w:cs="Gisha"/>
          <w:sz w:val="24"/>
          <w:szCs w:val="24"/>
          <w:rtl/>
        </w:rPr>
        <w:t xml:space="preserve"> ע</w:t>
      </w:r>
      <w:r w:rsidR="00007AED" w:rsidRPr="00EF13C2">
        <w:rPr>
          <w:rFonts w:ascii="Gisha" w:hAnsi="Gisha" w:cs="Gisha"/>
          <w:sz w:val="24"/>
          <w:szCs w:val="24"/>
          <w:rtl/>
        </w:rPr>
        <w:t>ומד</w:t>
      </w:r>
      <w:r w:rsidR="00413A57" w:rsidRPr="00EF13C2">
        <w:rPr>
          <w:rFonts w:ascii="Gisha" w:hAnsi="Gisha" w:cs="Gisha"/>
          <w:sz w:val="24"/>
          <w:szCs w:val="24"/>
          <w:rtl/>
        </w:rPr>
        <w:t>ת</w:t>
      </w:r>
      <w:r w:rsidR="00007AED" w:rsidRPr="00EF13C2">
        <w:rPr>
          <w:rFonts w:ascii="Gisha" w:hAnsi="Gisha" w:cs="Gisha"/>
          <w:sz w:val="24"/>
          <w:szCs w:val="24"/>
          <w:rtl/>
        </w:rPr>
        <w:t xml:space="preserve"> ברמת איתנות פיננסית שתזכה אות</w:t>
      </w:r>
      <w:r w:rsidR="00413A57" w:rsidRPr="00EF13C2">
        <w:rPr>
          <w:rFonts w:ascii="Gisha" w:hAnsi="Gisha" w:cs="Gisha"/>
          <w:sz w:val="24"/>
          <w:szCs w:val="24"/>
          <w:rtl/>
        </w:rPr>
        <w:t>ה</w:t>
      </w:r>
      <w:r w:rsidR="00007AED" w:rsidRPr="00EF13C2">
        <w:rPr>
          <w:rFonts w:ascii="Gisha" w:hAnsi="Gisha" w:cs="Gisha"/>
          <w:sz w:val="24"/>
          <w:szCs w:val="24"/>
          <w:rtl/>
        </w:rPr>
        <w:t xml:space="preserve"> ב-</w:t>
      </w:r>
      <w:r w:rsidR="005017FF" w:rsidRPr="00EF13C2">
        <w:rPr>
          <w:rFonts w:ascii="Gisha" w:hAnsi="Gisha" w:cs="Gisha"/>
          <w:sz w:val="24"/>
          <w:szCs w:val="24"/>
          <w:rtl/>
        </w:rPr>
        <w:t xml:space="preserve">50 </w:t>
      </w:r>
      <w:r w:rsidR="00007AED" w:rsidRPr="00EF13C2">
        <w:rPr>
          <w:rFonts w:ascii="Gisha" w:hAnsi="Gisha" w:cs="Gisha"/>
          <w:sz w:val="24"/>
          <w:szCs w:val="24"/>
          <w:rtl/>
        </w:rPr>
        <w:t xml:space="preserve">נקודות לפחות </w:t>
      </w:r>
      <w:r w:rsidR="00FA29FA" w:rsidRPr="00EF13C2">
        <w:rPr>
          <w:rFonts w:ascii="Gisha" w:hAnsi="Gisha" w:cs="Gisha"/>
          <w:sz w:val="24"/>
          <w:szCs w:val="24"/>
          <w:rtl/>
        </w:rPr>
        <w:t xml:space="preserve">מתוך 100 </w:t>
      </w:r>
      <w:r w:rsidR="00007AED" w:rsidRPr="00EF13C2">
        <w:rPr>
          <w:rFonts w:ascii="Gisha" w:hAnsi="Gisha" w:cs="Gisha"/>
          <w:sz w:val="24"/>
          <w:szCs w:val="24"/>
          <w:rtl/>
        </w:rPr>
        <w:t xml:space="preserve">בהתאם </w:t>
      </w:r>
      <w:r w:rsidR="00FA29FA" w:rsidRPr="00EF13C2">
        <w:rPr>
          <w:rFonts w:ascii="Gisha" w:hAnsi="Gisha" w:cs="Gisha"/>
          <w:sz w:val="24"/>
          <w:szCs w:val="24"/>
          <w:rtl/>
        </w:rPr>
        <w:t xml:space="preserve">למבחן האיתנות הפיננסית </w:t>
      </w:r>
      <w:r w:rsidR="00BD0545" w:rsidRPr="00EF13C2">
        <w:rPr>
          <w:rFonts w:ascii="Gisha" w:hAnsi="Gisha" w:cs="Gisha"/>
          <w:sz w:val="24"/>
          <w:szCs w:val="24"/>
          <w:rtl/>
        </w:rPr>
        <w:t xml:space="preserve">המפורט </w:t>
      </w:r>
      <w:r w:rsidR="00007AED" w:rsidRPr="00EF13C2">
        <w:rPr>
          <w:rFonts w:ascii="Gisha" w:hAnsi="Gisha" w:cs="Gisha"/>
          <w:sz w:val="24"/>
          <w:szCs w:val="24"/>
          <w:rtl/>
        </w:rPr>
        <w:t>בנספח</w:t>
      </w:r>
      <w:r w:rsidR="00036E75">
        <w:rPr>
          <w:rFonts w:ascii="Gisha" w:hAnsi="Gisha" w:cs="Gisha" w:hint="cs"/>
          <w:sz w:val="24"/>
          <w:szCs w:val="24"/>
          <w:rtl/>
        </w:rPr>
        <w:t xml:space="preserve"> 6 ש</w:t>
      </w:r>
      <w:r w:rsidR="00DC16C2" w:rsidRPr="00EF13C2">
        <w:rPr>
          <w:rFonts w:ascii="Gisha" w:hAnsi="Gisha" w:cs="Gisha"/>
          <w:sz w:val="24"/>
          <w:szCs w:val="24"/>
          <w:rtl/>
        </w:rPr>
        <w:t>ל</w:t>
      </w:r>
      <w:r w:rsidR="005D25FB">
        <w:rPr>
          <w:rFonts w:ascii="Gisha" w:hAnsi="Gisha" w:cs="Gisha" w:hint="cs"/>
          <w:sz w:val="24"/>
          <w:szCs w:val="24"/>
          <w:rtl/>
        </w:rPr>
        <w:t xml:space="preserve"> </w:t>
      </w:r>
      <w:r w:rsidR="00036E75">
        <w:rPr>
          <w:rFonts w:ascii="Gisha" w:hAnsi="Gisha" w:cs="Gisha" w:hint="cs"/>
          <w:sz w:val="24"/>
          <w:szCs w:val="24"/>
          <w:rtl/>
        </w:rPr>
        <w:t>ה</w:t>
      </w:r>
      <w:r w:rsidR="00DC16C2" w:rsidRPr="00EF13C2">
        <w:rPr>
          <w:rFonts w:ascii="Gisha" w:hAnsi="Gisha" w:cs="Gisha"/>
          <w:sz w:val="24"/>
          <w:szCs w:val="24"/>
          <w:rtl/>
        </w:rPr>
        <w:t>פני</w:t>
      </w:r>
      <w:r w:rsidR="007A7C4E" w:rsidRPr="00EF13C2">
        <w:rPr>
          <w:rFonts w:ascii="Gisha" w:hAnsi="Gisha" w:cs="Gisha"/>
          <w:sz w:val="24"/>
          <w:szCs w:val="24"/>
          <w:rtl/>
        </w:rPr>
        <w:t>י</w:t>
      </w:r>
      <w:r w:rsidR="00DC16C2" w:rsidRPr="00EF13C2">
        <w:rPr>
          <w:rFonts w:ascii="Gisha" w:hAnsi="Gisha" w:cs="Gisha"/>
          <w:sz w:val="24"/>
          <w:szCs w:val="24"/>
          <w:rtl/>
        </w:rPr>
        <w:t xml:space="preserve">ה. </w:t>
      </w:r>
    </w:p>
    <w:p w14:paraId="65971624" w14:textId="77777777" w:rsidR="00036E75" w:rsidRDefault="00F66FF7" w:rsidP="00036E75">
      <w:pPr>
        <w:pStyle w:val="a8"/>
        <w:numPr>
          <w:ilvl w:val="2"/>
          <w:numId w:val="42"/>
        </w:numPr>
        <w:spacing w:after="100" w:line="276" w:lineRule="auto"/>
        <w:jc w:val="both"/>
        <w:rPr>
          <w:rFonts w:ascii="Gisha" w:hAnsi="Gisha" w:cs="Gisha"/>
          <w:sz w:val="24"/>
          <w:szCs w:val="24"/>
        </w:rPr>
      </w:pPr>
      <w:r w:rsidRPr="00EF13C2">
        <w:rPr>
          <w:rFonts w:ascii="Gisha" w:hAnsi="Gisha" w:cs="Gisha"/>
          <w:sz w:val="24"/>
          <w:szCs w:val="24"/>
          <w:rtl/>
        </w:rPr>
        <w:t>המבחן מורכב מניקוד של מספר פרמטרים, כגון: מדד אלטמן, יחס שוטף, יחס כסוי, היקף ההון העצמי וממדדים כלכליים פיננסים אחרים</w:t>
      </w:r>
      <w:r w:rsidR="008F6738" w:rsidRPr="00EF13C2">
        <w:rPr>
          <w:rFonts w:ascii="Gisha" w:hAnsi="Gisha" w:cs="Gisha"/>
          <w:sz w:val="24"/>
          <w:szCs w:val="24"/>
          <w:rtl/>
        </w:rPr>
        <w:t>.</w:t>
      </w:r>
    </w:p>
    <w:p w14:paraId="70395BDC" w14:textId="77777777" w:rsidR="005017FF" w:rsidRPr="00036E75" w:rsidRDefault="005017FF" w:rsidP="00036E75">
      <w:pPr>
        <w:pStyle w:val="a8"/>
        <w:numPr>
          <w:ilvl w:val="2"/>
          <w:numId w:val="42"/>
        </w:numPr>
        <w:spacing w:after="100" w:line="276" w:lineRule="auto"/>
        <w:jc w:val="both"/>
        <w:rPr>
          <w:rFonts w:ascii="Gisha" w:hAnsi="Gisha" w:cs="Gisha"/>
          <w:sz w:val="24"/>
          <w:szCs w:val="24"/>
          <w:rtl/>
        </w:rPr>
      </w:pPr>
      <w:r w:rsidRPr="00036E75">
        <w:rPr>
          <w:rFonts w:ascii="Gisha" w:hAnsi="Gisha" w:cs="Gisha"/>
          <w:sz w:val="24"/>
          <w:szCs w:val="24"/>
          <w:rtl/>
        </w:rPr>
        <w:t xml:space="preserve">בדיקת האיתנות הפיננסית והחישובים הנדרשים לשם כך ייעשו ע"י המשרד בלבד, ואין צורך של המציע לערוך את החישובים. לשם חישוב המדד יש לשלוח דוחות כספיים מבוקרים לשנים 2017-2018, ועל פי דוחות אלו ייערכו כלל החישובים במשרד, לשם בחינת ההצעות ובדיקת סעיף האיתנות הפיננסית. </w:t>
      </w:r>
      <w:r w:rsidR="00134D8E">
        <w:rPr>
          <w:rFonts w:ascii="Gisha" w:hAnsi="Gisha" w:cs="Gisha" w:hint="cs"/>
          <w:sz w:val="24"/>
          <w:szCs w:val="24"/>
          <w:rtl/>
        </w:rPr>
        <w:t xml:space="preserve">ניתן יהיה לצרף דוחות לשנת 2019 במידה וישנם. </w:t>
      </w:r>
    </w:p>
    <w:p w14:paraId="6385FFA1" w14:textId="77777777" w:rsidR="00117BBC" w:rsidRPr="00EF13C2" w:rsidRDefault="00117BBC" w:rsidP="009F4DDD">
      <w:pPr>
        <w:spacing w:after="100" w:line="276" w:lineRule="auto"/>
        <w:ind w:left="1647"/>
        <w:jc w:val="both"/>
        <w:rPr>
          <w:rFonts w:ascii="Gisha" w:hAnsi="Gisha" w:cs="Gisha"/>
          <w:sz w:val="24"/>
          <w:szCs w:val="24"/>
        </w:rPr>
      </w:pPr>
    </w:p>
    <w:p w14:paraId="26ACB54E" w14:textId="77777777" w:rsidR="005548AB" w:rsidRPr="00175011" w:rsidRDefault="007747CC" w:rsidP="00036E75">
      <w:pPr>
        <w:numPr>
          <w:ilvl w:val="1"/>
          <w:numId w:val="42"/>
        </w:numPr>
        <w:spacing w:after="100" w:line="276" w:lineRule="auto"/>
        <w:jc w:val="both"/>
        <w:rPr>
          <w:rFonts w:ascii="Gisha" w:hAnsi="Gisha" w:cs="Gisha"/>
          <w:b/>
          <w:bCs/>
          <w:sz w:val="24"/>
          <w:szCs w:val="24"/>
          <w:u w:val="single"/>
        </w:rPr>
      </w:pPr>
      <w:r w:rsidRPr="00EF13C2">
        <w:rPr>
          <w:rFonts w:ascii="Gisha" w:hAnsi="Gisha" w:cs="Gisha"/>
          <w:b/>
          <w:bCs/>
          <w:sz w:val="24"/>
          <w:szCs w:val="24"/>
          <w:u w:val="single"/>
          <w:rtl/>
          <w:lang w:eastAsia="en-US"/>
        </w:rPr>
        <w:t xml:space="preserve">אחריות חברתית: </w:t>
      </w:r>
      <w:r w:rsidR="00D44EC8" w:rsidRPr="00036E75">
        <w:rPr>
          <w:rFonts w:ascii="Gisha" w:hAnsi="Gisha" w:cs="Gisha"/>
          <w:sz w:val="24"/>
          <w:szCs w:val="24"/>
          <w:rtl/>
          <w:lang w:eastAsia="en-US"/>
        </w:rPr>
        <w:t>המציעה</w:t>
      </w:r>
      <w:r w:rsidR="00242849" w:rsidRPr="00036E75">
        <w:rPr>
          <w:rFonts w:ascii="Gisha" w:hAnsi="Gisha" w:cs="Gisha"/>
          <w:sz w:val="24"/>
          <w:szCs w:val="24"/>
          <w:rtl/>
          <w:lang w:eastAsia="en-US"/>
        </w:rPr>
        <w:t xml:space="preserve"> </w:t>
      </w:r>
      <w:r w:rsidR="002D5F25" w:rsidRPr="00036E75">
        <w:rPr>
          <w:rFonts w:ascii="Gisha" w:hAnsi="Gisha" w:cs="Gisha"/>
          <w:sz w:val="24"/>
          <w:szCs w:val="24"/>
          <w:rtl/>
          <w:lang w:eastAsia="en-US"/>
        </w:rPr>
        <w:t>ממלא</w:t>
      </w:r>
      <w:r w:rsidR="00AF19D3" w:rsidRPr="00036E75">
        <w:rPr>
          <w:rFonts w:ascii="Gisha" w:hAnsi="Gisha" w:cs="Gisha"/>
          <w:sz w:val="24"/>
          <w:szCs w:val="24"/>
          <w:rtl/>
          <w:lang w:eastAsia="en-US"/>
        </w:rPr>
        <w:t>ת</w:t>
      </w:r>
      <w:r w:rsidR="002D5F25" w:rsidRPr="00036E75">
        <w:rPr>
          <w:rFonts w:ascii="Gisha" w:hAnsi="Gisha" w:cs="Gisha"/>
          <w:sz w:val="24"/>
          <w:szCs w:val="24"/>
          <w:rtl/>
          <w:lang w:eastAsia="en-US"/>
        </w:rPr>
        <w:t xml:space="preserve"> את התנאים המופיעים בהצהרת "אחריות חברתית" </w:t>
      </w:r>
      <w:r w:rsidR="003C6279" w:rsidRPr="00036E75">
        <w:rPr>
          <w:rFonts w:ascii="Gisha" w:hAnsi="Gisha" w:cs="Gisha"/>
          <w:sz w:val="24"/>
          <w:szCs w:val="24"/>
          <w:rtl/>
          <w:lang w:eastAsia="en-US"/>
        </w:rPr>
        <w:t>כמפורט</w:t>
      </w:r>
      <w:r w:rsidR="002D5F25" w:rsidRPr="00036E75">
        <w:rPr>
          <w:rFonts w:ascii="Gisha" w:hAnsi="Gisha" w:cs="Gisha"/>
          <w:sz w:val="24"/>
          <w:szCs w:val="24"/>
          <w:rtl/>
          <w:lang w:eastAsia="en-US"/>
        </w:rPr>
        <w:t xml:space="preserve"> בנספח</w:t>
      </w:r>
      <w:r w:rsidR="008F6738" w:rsidRPr="00036E75">
        <w:rPr>
          <w:rFonts w:ascii="Gisha" w:hAnsi="Gisha" w:cs="Gisha"/>
          <w:sz w:val="24"/>
          <w:szCs w:val="24"/>
          <w:rtl/>
          <w:lang w:eastAsia="en-US"/>
        </w:rPr>
        <w:t xml:space="preserve"> </w:t>
      </w:r>
      <w:r w:rsidR="005D25FB" w:rsidRPr="00036E75">
        <w:rPr>
          <w:rFonts w:ascii="Gisha" w:hAnsi="Gisha" w:cs="Gisha" w:hint="cs"/>
          <w:sz w:val="24"/>
          <w:szCs w:val="24"/>
          <w:rtl/>
        </w:rPr>
        <w:t>7</w:t>
      </w:r>
      <w:r w:rsidR="00DC16C2" w:rsidRPr="00036E75">
        <w:rPr>
          <w:rFonts w:ascii="Gisha" w:hAnsi="Gisha" w:cs="Gisha"/>
          <w:sz w:val="24"/>
          <w:szCs w:val="24"/>
          <w:rtl/>
        </w:rPr>
        <w:t>לפני</w:t>
      </w:r>
      <w:r w:rsidR="008340D9" w:rsidRPr="00036E75">
        <w:rPr>
          <w:rFonts w:ascii="Gisha" w:hAnsi="Gisha" w:cs="Gisha"/>
          <w:sz w:val="24"/>
          <w:szCs w:val="24"/>
          <w:rtl/>
        </w:rPr>
        <w:t>י</w:t>
      </w:r>
      <w:r w:rsidR="00DC16C2" w:rsidRPr="00036E75">
        <w:rPr>
          <w:rFonts w:ascii="Gisha" w:hAnsi="Gisha" w:cs="Gisha"/>
          <w:sz w:val="24"/>
          <w:szCs w:val="24"/>
          <w:rtl/>
        </w:rPr>
        <w:t xml:space="preserve">ה </w:t>
      </w:r>
      <w:r w:rsidR="00581E55" w:rsidRPr="00036E75">
        <w:rPr>
          <w:rFonts w:ascii="Gisha" w:hAnsi="Gisha" w:cs="Gisha"/>
          <w:sz w:val="24"/>
          <w:szCs w:val="24"/>
          <w:rtl/>
        </w:rPr>
        <w:t>זו</w:t>
      </w:r>
      <w:r w:rsidR="00802910" w:rsidRPr="00036E75">
        <w:rPr>
          <w:rFonts w:ascii="Gisha" w:hAnsi="Gisha" w:cs="Gisha"/>
          <w:sz w:val="24"/>
          <w:szCs w:val="24"/>
          <w:rtl/>
        </w:rPr>
        <w:t>.</w:t>
      </w:r>
      <w:r w:rsidR="00281B50" w:rsidRPr="00036E75">
        <w:rPr>
          <w:rFonts w:ascii="Gisha" w:hAnsi="Gisha" w:cs="Gisha"/>
          <w:sz w:val="24"/>
          <w:szCs w:val="24"/>
          <w:rtl/>
        </w:rPr>
        <w:t xml:space="preserve"> </w:t>
      </w:r>
    </w:p>
    <w:p w14:paraId="4AB447CE" w14:textId="77777777" w:rsidR="00036E75" w:rsidRDefault="003A7815" w:rsidP="00036E75">
      <w:pPr>
        <w:numPr>
          <w:ilvl w:val="1"/>
          <w:numId w:val="42"/>
        </w:numPr>
        <w:spacing w:after="100" w:line="276" w:lineRule="auto"/>
        <w:jc w:val="both"/>
        <w:rPr>
          <w:rFonts w:ascii="Gisha" w:hAnsi="Gisha" w:cs="Gisha"/>
          <w:b/>
          <w:bCs/>
          <w:sz w:val="24"/>
          <w:szCs w:val="24"/>
          <w:u w:val="single"/>
          <w:lang w:eastAsia="en-US"/>
        </w:rPr>
      </w:pPr>
      <w:r w:rsidRPr="00EF13C2">
        <w:rPr>
          <w:rFonts w:ascii="Gisha" w:hAnsi="Gisha" w:cs="Gisha"/>
          <w:b/>
          <w:bCs/>
          <w:sz w:val="24"/>
          <w:szCs w:val="24"/>
          <w:u w:val="single"/>
          <w:rtl/>
          <w:lang w:eastAsia="en-US"/>
        </w:rPr>
        <w:t xml:space="preserve"> ערבות הצעה</w:t>
      </w:r>
      <w:r w:rsidR="00036E75">
        <w:rPr>
          <w:rFonts w:ascii="Gisha" w:hAnsi="Gisha" w:cs="Gisha" w:hint="cs"/>
          <w:b/>
          <w:bCs/>
          <w:sz w:val="24"/>
          <w:szCs w:val="24"/>
          <w:u w:val="single"/>
          <w:rtl/>
          <w:lang w:eastAsia="en-US"/>
        </w:rPr>
        <w:t xml:space="preserve">: </w:t>
      </w:r>
    </w:p>
    <w:p w14:paraId="013374D8" w14:textId="77777777" w:rsidR="00036E75" w:rsidRDefault="00036E75" w:rsidP="00036E75">
      <w:pPr>
        <w:pStyle w:val="a8"/>
        <w:rPr>
          <w:rFonts w:ascii="Gisha" w:hAnsi="Gisha" w:cs="Gisha"/>
          <w:sz w:val="24"/>
          <w:szCs w:val="24"/>
          <w:rtl/>
          <w:lang w:eastAsia="en-US"/>
        </w:rPr>
      </w:pPr>
    </w:p>
    <w:p w14:paraId="2E162F21" w14:textId="77777777" w:rsidR="00007AED" w:rsidRPr="00036E75" w:rsidRDefault="002D5F25" w:rsidP="002534B4">
      <w:pPr>
        <w:pStyle w:val="a8"/>
        <w:numPr>
          <w:ilvl w:val="2"/>
          <w:numId w:val="42"/>
        </w:numPr>
        <w:spacing w:after="100" w:line="276" w:lineRule="auto"/>
        <w:jc w:val="both"/>
        <w:rPr>
          <w:rFonts w:ascii="Gisha" w:hAnsi="Gisha" w:cs="Gisha"/>
          <w:sz w:val="24"/>
          <w:szCs w:val="24"/>
        </w:rPr>
      </w:pPr>
      <w:r w:rsidRPr="00036E75">
        <w:rPr>
          <w:rFonts w:ascii="Gisha" w:hAnsi="Gisha" w:cs="Gisha"/>
          <w:sz w:val="24"/>
          <w:szCs w:val="24"/>
          <w:rtl/>
        </w:rPr>
        <w:t xml:space="preserve">על </w:t>
      </w:r>
      <w:r w:rsidR="00D44EC8" w:rsidRPr="00036E75">
        <w:rPr>
          <w:rFonts w:ascii="Gisha" w:hAnsi="Gisha" w:cs="Gisha"/>
          <w:sz w:val="24"/>
          <w:szCs w:val="24"/>
          <w:rtl/>
        </w:rPr>
        <w:t>המציעה</w:t>
      </w:r>
      <w:r w:rsidR="00242849" w:rsidRPr="00036E75">
        <w:rPr>
          <w:rFonts w:ascii="Gisha" w:hAnsi="Gisha" w:cs="Gisha"/>
          <w:sz w:val="24"/>
          <w:szCs w:val="24"/>
          <w:rtl/>
        </w:rPr>
        <w:t xml:space="preserve"> </w:t>
      </w:r>
      <w:r w:rsidR="0032142C" w:rsidRPr="00036E75">
        <w:rPr>
          <w:rFonts w:ascii="Gisha" w:hAnsi="Gisha" w:cs="Gisha"/>
          <w:sz w:val="24"/>
          <w:szCs w:val="24"/>
          <w:rtl/>
        </w:rPr>
        <w:t>ל</w:t>
      </w:r>
      <w:r w:rsidR="00007AED" w:rsidRPr="00036E75">
        <w:rPr>
          <w:rFonts w:ascii="Gisha" w:hAnsi="Gisha" w:cs="Gisha"/>
          <w:sz w:val="24"/>
          <w:szCs w:val="24"/>
          <w:rtl/>
        </w:rPr>
        <w:t>צרף להצעת</w:t>
      </w:r>
      <w:r w:rsidR="0032142C" w:rsidRPr="00036E75">
        <w:rPr>
          <w:rFonts w:ascii="Gisha" w:hAnsi="Gisha" w:cs="Gisha"/>
          <w:sz w:val="24"/>
          <w:szCs w:val="24"/>
          <w:rtl/>
        </w:rPr>
        <w:t>ה</w:t>
      </w:r>
      <w:r w:rsidR="00007AED" w:rsidRPr="00036E75">
        <w:rPr>
          <w:rFonts w:ascii="Gisha" w:hAnsi="Gisha" w:cs="Gisha"/>
          <w:sz w:val="24"/>
          <w:szCs w:val="24"/>
          <w:rtl/>
        </w:rPr>
        <w:t xml:space="preserve"> ערבות בנקאית אוטונומית או ערבות מחברת ביטוח ישראלית (חתומה על ידי החברה עצמה ולא ע"י סוכנות ביטוח) שברשותה רישיון לעסוק בביטוח על פי חוק הביטוח על עסקי הביטוח, התשמ"א-1981 לפקודת משרד ה</w:t>
      </w:r>
      <w:r w:rsidR="00C023EB" w:rsidRPr="00036E75">
        <w:rPr>
          <w:rFonts w:ascii="Gisha" w:hAnsi="Gisha" w:cs="Gisha"/>
          <w:sz w:val="24"/>
          <w:szCs w:val="24"/>
          <w:rtl/>
        </w:rPr>
        <w:t xml:space="preserve">עבודה והרווחה והשירותים החברתיים </w:t>
      </w:r>
      <w:r w:rsidR="00007AED" w:rsidRPr="00036E75">
        <w:rPr>
          <w:rFonts w:ascii="Gisha" w:hAnsi="Gisha" w:cs="Gisha"/>
          <w:sz w:val="24"/>
          <w:szCs w:val="24"/>
          <w:rtl/>
        </w:rPr>
        <w:t>על שם המבקש, בסכום של</w:t>
      </w:r>
      <w:r w:rsidR="00020D4F" w:rsidRPr="00036E75">
        <w:rPr>
          <w:rFonts w:ascii="Gisha" w:hAnsi="Gisha" w:cs="Gisha"/>
          <w:sz w:val="24"/>
          <w:szCs w:val="24"/>
          <w:rtl/>
        </w:rPr>
        <w:t xml:space="preserve"> </w:t>
      </w:r>
      <w:r w:rsidR="00C023EB" w:rsidRPr="00036E75">
        <w:rPr>
          <w:rFonts w:ascii="Gisha" w:hAnsi="Gisha" w:cs="Gisha"/>
          <w:sz w:val="24"/>
          <w:szCs w:val="24"/>
          <w:rtl/>
        </w:rPr>
        <w:t>100</w:t>
      </w:r>
      <w:r w:rsidR="00007AED" w:rsidRPr="00036E75">
        <w:rPr>
          <w:rFonts w:ascii="Gisha" w:hAnsi="Gisha" w:cs="Gisha"/>
          <w:sz w:val="24"/>
          <w:szCs w:val="24"/>
          <w:rtl/>
        </w:rPr>
        <w:t>,000</w:t>
      </w:r>
      <w:r w:rsidR="00C023EB" w:rsidRPr="00036E75">
        <w:rPr>
          <w:rFonts w:ascii="Gisha" w:hAnsi="Gisha" w:cs="Gisha"/>
          <w:sz w:val="24"/>
          <w:szCs w:val="24"/>
          <w:rtl/>
        </w:rPr>
        <w:t xml:space="preserve"> (מאה אלף)</w:t>
      </w:r>
      <w:r w:rsidR="00007AED" w:rsidRPr="00036E75">
        <w:rPr>
          <w:rFonts w:ascii="Gisha" w:hAnsi="Gisha" w:cs="Gisha"/>
          <w:sz w:val="24"/>
          <w:szCs w:val="24"/>
          <w:rtl/>
        </w:rPr>
        <w:t xml:space="preserve"> ₪ בתוקף עד ליום</w:t>
      </w:r>
      <w:r w:rsidR="005E0301" w:rsidRPr="00036E75">
        <w:rPr>
          <w:rFonts w:ascii="Gisha" w:hAnsi="Gisha" w:cs="Gisha"/>
          <w:sz w:val="24"/>
          <w:szCs w:val="24"/>
          <w:rtl/>
        </w:rPr>
        <w:t xml:space="preserve"> </w:t>
      </w:r>
      <w:r w:rsidR="00D43455" w:rsidRPr="00036E75">
        <w:rPr>
          <w:rFonts w:ascii="Gisha" w:hAnsi="Gisha" w:cs="Gisha"/>
          <w:sz w:val="24"/>
          <w:szCs w:val="24"/>
          <w:rtl/>
        </w:rPr>
        <w:t xml:space="preserve"> </w:t>
      </w:r>
      <w:r w:rsidR="005E0301" w:rsidRPr="00036E75">
        <w:rPr>
          <w:rFonts w:ascii="Gisha" w:hAnsi="Gisha" w:cs="Gisha"/>
          <w:sz w:val="24"/>
          <w:szCs w:val="24"/>
          <w:rtl/>
        </w:rPr>
        <w:t>31.12.</w:t>
      </w:r>
      <w:r w:rsidR="005017FF" w:rsidRPr="00036E75">
        <w:rPr>
          <w:rFonts w:ascii="Gisha" w:hAnsi="Gisha" w:cs="Gisha"/>
          <w:sz w:val="24"/>
          <w:szCs w:val="24"/>
          <w:rtl/>
        </w:rPr>
        <w:t>2020</w:t>
      </w:r>
      <w:r w:rsidR="00853FFC" w:rsidRPr="00036E75">
        <w:rPr>
          <w:rFonts w:ascii="Gisha" w:hAnsi="Gisha" w:cs="Gisha"/>
          <w:sz w:val="24"/>
          <w:szCs w:val="24"/>
          <w:rtl/>
        </w:rPr>
        <w:t>.</w:t>
      </w:r>
      <w:r w:rsidR="008C334A" w:rsidRPr="00036E75">
        <w:rPr>
          <w:rFonts w:ascii="Gisha" w:hAnsi="Gisha" w:cs="Gisha"/>
          <w:sz w:val="24"/>
          <w:szCs w:val="24"/>
          <w:rtl/>
        </w:rPr>
        <w:t xml:space="preserve"> </w:t>
      </w:r>
      <w:r w:rsidR="00007AED" w:rsidRPr="00036E75">
        <w:rPr>
          <w:rFonts w:ascii="Gisha" w:hAnsi="Gisha" w:cs="Gisha"/>
          <w:sz w:val="24"/>
          <w:szCs w:val="24"/>
          <w:rtl/>
        </w:rPr>
        <w:t xml:space="preserve">הערבות תוגש בנוסח </w:t>
      </w:r>
      <w:r w:rsidR="009B70CE" w:rsidRPr="00036E75">
        <w:rPr>
          <w:rFonts w:ascii="Gisha" w:hAnsi="Gisha" w:cs="Gisha"/>
          <w:sz w:val="24"/>
          <w:szCs w:val="24"/>
          <w:rtl/>
        </w:rPr>
        <w:t>כ</w:t>
      </w:r>
      <w:r w:rsidR="00007AED" w:rsidRPr="00036E75">
        <w:rPr>
          <w:rFonts w:ascii="Gisha" w:hAnsi="Gisha" w:cs="Gisha"/>
          <w:sz w:val="24"/>
          <w:szCs w:val="24"/>
          <w:rtl/>
        </w:rPr>
        <w:t>מפורט בנספח</w:t>
      </w:r>
      <w:r w:rsidR="001423FE" w:rsidRPr="00036E75">
        <w:rPr>
          <w:rFonts w:ascii="Gisha" w:hAnsi="Gisha" w:cs="Gisha"/>
          <w:sz w:val="24"/>
          <w:szCs w:val="24"/>
          <w:rtl/>
        </w:rPr>
        <w:t xml:space="preserve"> </w:t>
      </w:r>
      <w:r w:rsidR="002534B4">
        <w:rPr>
          <w:rFonts w:ascii="Gisha" w:hAnsi="Gisha" w:cs="Gisha" w:hint="cs"/>
          <w:sz w:val="24"/>
          <w:szCs w:val="24"/>
          <w:rtl/>
        </w:rPr>
        <w:t>8</w:t>
      </w:r>
      <w:r w:rsidR="002534B4" w:rsidRPr="00036E75">
        <w:rPr>
          <w:rFonts w:ascii="Gisha" w:hAnsi="Gisha" w:cs="Gisha" w:hint="cs"/>
          <w:sz w:val="24"/>
          <w:szCs w:val="24"/>
          <w:rtl/>
        </w:rPr>
        <w:t xml:space="preserve"> </w:t>
      </w:r>
      <w:r w:rsidR="00BD042C" w:rsidRPr="00036E75">
        <w:rPr>
          <w:rFonts w:ascii="Gisha" w:hAnsi="Gisha" w:cs="Gisha" w:hint="cs"/>
          <w:sz w:val="24"/>
          <w:szCs w:val="24"/>
          <w:rtl/>
        </w:rPr>
        <w:t xml:space="preserve">לפניה </w:t>
      </w:r>
    </w:p>
    <w:p w14:paraId="241AC25C" w14:textId="77777777" w:rsidR="00DC16C2" w:rsidRPr="00EF13C2" w:rsidRDefault="00DC16C2" w:rsidP="00016BE9">
      <w:pPr>
        <w:spacing w:after="100" w:line="276" w:lineRule="auto"/>
        <w:ind w:left="509"/>
        <w:jc w:val="both"/>
        <w:rPr>
          <w:rFonts w:ascii="Gisha" w:hAnsi="Gisha" w:cs="Gisha"/>
          <w:sz w:val="24"/>
          <w:szCs w:val="24"/>
          <w:rtl/>
          <w:lang w:eastAsia="en-US"/>
        </w:rPr>
      </w:pPr>
    </w:p>
    <w:p w14:paraId="319EF956" w14:textId="77777777" w:rsidR="00007AED" w:rsidRPr="00EF13C2" w:rsidRDefault="00007AED" w:rsidP="00036E75">
      <w:pPr>
        <w:pStyle w:val="a8"/>
        <w:numPr>
          <w:ilvl w:val="2"/>
          <w:numId w:val="42"/>
        </w:numPr>
        <w:spacing w:after="100" w:line="276" w:lineRule="auto"/>
        <w:jc w:val="both"/>
        <w:rPr>
          <w:rFonts w:ascii="Gisha" w:hAnsi="Gisha" w:cs="Gisha"/>
          <w:sz w:val="24"/>
          <w:szCs w:val="24"/>
          <w:rtl/>
        </w:rPr>
      </w:pPr>
      <w:r w:rsidRPr="00EF13C2">
        <w:rPr>
          <w:rFonts w:ascii="Gisha" w:hAnsi="Gisha" w:cs="Gisha"/>
          <w:sz w:val="24"/>
          <w:szCs w:val="24"/>
          <w:rtl/>
        </w:rPr>
        <w:t xml:space="preserve">תשומת לב </w:t>
      </w:r>
      <w:r w:rsidR="00D44EC8" w:rsidRPr="00EF13C2">
        <w:rPr>
          <w:rFonts w:ascii="Gisha" w:hAnsi="Gisha" w:cs="Gisha"/>
          <w:sz w:val="24"/>
          <w:szCs w:val="24"/>
          <w:rtl/>
        </w:rPr>
        <w:t>המציע</w:t>
      </w:r>
      <w:r w:rsidR="00CC7EE7" w:rsidRPr="00EF13C2">
        <w:rPr>
          <w:rFonts w:ascii="Gisha" w:hAnsi="Gisha" w:cs="Gisha"/>
          <w:sz w:val="24"/>
          <w:szCs w:val="24"/>
          <w:rtl/>
        </w:rPr>
        <w:t>ות</w:t>
      </w:r>
      <w:r w:rsidR="00242849" w:rsidRPr="00EF13C2">
        <w:rPr>
          <w:rFonts w:ascii="Gisha" w:hAnsi="Gisha" w:cs="Gisha"/>
          <w:sz w:val="24"/>
          <w:szCs w:val="24"/>
          <w:rtl/>
        </w:rPr>
        <w:t xml:space="preserve"> </w:t>
      </w:r>
      <w:r w:rsidRPr="00EF13C2">
        <w:rPr>
          <w:rFonts w:ascii="Gisha" w:hAnsi="Gisha" w:cs="Gisha"/>
          <w:sz w:val="24"/>
          <w:szCs w:val="24"/>
          <w:rtl/>
        </w:rPr>
        <w:t xml:space="preserve">מופנית לחשיבות הגשת ערבות תקינה ומדויקת על פי הנוסח </w:t>
      </w:r>
      <w:r w:rsidR="00DC16C2" w:rsidRPr="00EF13C2">
        <w:rPr>
          <w:rFonts w:ascii="Gisha" w:hAnsi="Gisha" w:cs="Gisha"/>
          <w:sz w:val="24"/>
          <w:szCs w:val="24"/>
          <w:rtl/>
        </w:rPr>
        <w:t>כמפורט ב</w:t>
      </w:r>
      <w:r w:rsidR="002D5F25" w:rsidRPr="00EF13C2">
        <w:rPr>
          <w:rFonts w:ascii="Gisha" w:hAnsi="Gisha" w:cs="Gisha"/>
          <w:sz w:val="24"/>
          <w:szCs w:val="24"/>
          <w:rtl/>
        </w:rPr>
        <w:t>נס</w:t>
      </w:r>
      <w:r w:rsidR="00CC7EE7" w:rsidRPr="00EF13C2">
        <w:rPr>
          <w:rFonts w:ascii="Gisha" w:hAnsi="Gisha" w:cs="Gisha"/>
          <w:sz w:val="24"/>
          <w:szCs w:val="24"/>
          <w:rtl/>
        </w:rPr>
        <w:t>פ</w:t>
      </w:r>
      <w:r w:rsidR="002D5F25" w:rsidRPr="00EF13C2">
        <w:rPr>
          <w:rFonts w:ascii="Gisha" w:hAnsi="Gisha" w:cs="Gisha"/>
          <w:sz w:val="24"/>
          <w:szCs w:val="24"/>
          <w:rtl/>
        </w:rPr>
        <w:t>ח</w:t>
      </w:r>
      <w:r w:rsidR="00DC16C2" w:rsidRPr="00EF13C2">
        <w:rPr>
          <w:rFonts w:ascii="Gisha" w:hAnsi="Gisha" w:cs="Gisha"/>
          <w:sz w:val="24"/>
          <w:szCs w:val="24"/>
          <w:rtl/>
        </w:rPr>
        <w:t xml:space="preserve"> </w:t>
      </w:r>
      <w:r w:rsidR="005D25FB">
        <w:rPr>
          <w:rFonts w:ascii="Gisha" w:hAnsi="Gisha" w:cs="Gisha" w:hint="cs"/>
          <w:sz w:val="24"/>
          <w:szCs w:val="24"/>
          <w:rtl/>
        </w:rPr>
        <w:t>8</w:t>
      </w:r>
      <w:r w:rsidR="00CC7914" w:rsidRPr="00EF13C2">
        <w:rPr>
          <w:rFonts w:ascii="Gisha" w:hAnsi="Gisha" w:cs="Gisha"/>
          <w:sz w:val="24"/>
          <w:szCs w:val="24"/>
          <w:rtl/>
        </w:rPr>
        <w:t xml:space="preserve"> </w:t>
      </w:r>
      <w:r w:rsidR="00CC7EE7" w:rsidRPr="00EF13C2">
        <w:rPr>
          <w:rFonts w:ascii="Gisha" w:hAnsi="Gisha" w:cs="Gisha"/>
          <w:sz w:val="24"/>
          <w:szCs w:val="24"/>
          <w:rtl/>
        </w:rPr>
        <w:t>ל</w:t>
      </w:r>
      <w:r w:rsidR="00DC16C2" w:rsidRPr="00EF13C2">
        <w:rPr>
          <w:rFonts w:ascii="Gisha" w:hAnsi="Gisha" w:cs="Gisha"/>
          <w:sz w:val="24"/>
          <w:szCs w:val="24"/>
          <w:rtl/>
        </w:rPr>
        <w:t>פני</w:t>
      </w:r>
      <w:r w:rsidR="00903BD6" w:rsidRPr="00EF13C2">
        <w:rPr>
          <w:rFonts w:ascii="Gisha" w:hAnsi="Gisha" w:cs="Gisha"/>
          <w:sz w:val="24"/>
          <w:szCs w:val="24"/>
          <w:rtl/>
        </w:rPr>
        <w:t>י</w:t>
      </w:r>
      <w:r w:rsidR="00DC16C2" w:rsidRPr="00EF13C2">
        <w:rPr>
          <w:rFonts w:ascii="Gisha" w:hAnsi="Gisha" w:cs="Gisha"/>
          <w:sz w:val="24"/>
          <w:szCs w:val="24"/>
          <w:rtl/>
        </w:rPr>
        <w:t>ה</w:t>
      </w:r>
      <w:r w:rsidRPr="00EF13C2">
        <w:rPr>
          <w:rFonts w:ascii="Gisha" w:hAnsi="Gisha" w:cs="Gisha"/>
          <w:sz w:val="24"/>
          <w:szCs w:val="24"/>
          <w:rtl/>
        </w:rPr>
        <w:t>. כל חריגה בנוסח הערבות (גם חריגה שלכאורה מטיבה עם המשרד כגון סכום ערבות גבוה יותר, תוקף ערבות ארוך יותר, ערבות צמודה</w:t>
      </w:r>
      <w:r w:rsidR="002E7FAF" w:rsidRPr="00EF13C2">
        <w:rPr>
          <w:rFonts w:ascii="Gisha" w:hAnsi="Gisha" w:cs="Gisha"/>
          <w:sz w:val="24"/>
          <w:szCs w:val="24"/>
          <w:rtl/>
        </w:rPr>
        <w:t xml:space="preserve"> וכד'</w:t>
      </w:r>
      <w:r w:rsidRPr="00EF13C2">
        <w:rPr>
          <w:rFonts w:ascii="Gisha" w:hAnsi="Gisha" w:cs="Gisha"/>
          <w:sz w:val="24"/>
          <w:szCs w:val="24"/>
          <w:rtl/>
        </w:rPr>
        <w:t xml:space="preserve">) עלולה </w:t>
      </w:r>
      <w:r w:rsidR="00CC7EE7" w:rsidRPr="00EF13C2">
        <w:rPr>
          <w:rFonts w:ascii="Gisha" w:hAnsi="Gisha" w:cs="Gisha"/>
          <w:sz w:val="24"/>
          <w:szCs w:val="24"/>
          <w:rtl/>
        </w:rPr>
        <w:t xml:space="preserve">להוביל </w:t>
      </w:r>
      <w:r w:rsidRPr="00EF13C2">
        <w:rPr>
          <w:rFonts w:ascii="Gisha" w:hAnsi="Gisha" w:cs="Gisha"/>
          <w:sz w:val="24"/>
          <w:szCs w:val="24"/>
          <w:rtl/>
        </w:rPr>
        <w:t>לפסילת ההצעה.</w:t>
      </w:r>
    </w:p>
    <w:p w14:paraId="3AD01306" w14:textId="77777777" w:rsidR="00A81770" w:rsidRDefault="00D03DE6" w:rsidP="00036E75">
      <w:pPr>
        <w:pStyle w:val="a8"/>
        <w:numPr>
          <w:ilvl w:val="2"/>
          <w:numId w:val="42"/>
        </w:numPr>
        <w:spacing w:after="100" w:line="276" w:lineRule="auto"/>
        <w:jc w:val="both"/>
        <w:rPr>
          <w:rFonts w:ascii="Gisha" w:hAnsi="Gisha" w:cs="Gisha"/>
          <w:sz w:val="24"/>
          <w:szCs w:val="24"/>
        </w:rPr>
      </w:pPr>
      <w:r>
        <w:rPr>
          <w:rFonts w:ascii="Gisha" w:hAnsi="Gisha" w:cs="Gisha" w:hint="cs"/>
          <w:sz w:val="24"/>
          <w:szCs w:val="24"/>
          <w:rtl/>
        </w:rPr>
        <w:t>במידה והזוכה  יהיה מציע שלא מפעיל בתי ספר מקצועיים בפיקוח האגף להכשרה ,יידרש לתת ערבות בכל שנה במהל</w:t>
      </w:r>
      <w:r w:rsidR="002D363E">
        <w:rPr>
          <w:rFonts w:ascii="Gisha" w:hAnsi="Gisha" w:cs="Gisha" w:hint="cs"/>
          <w:sz w:val="24"/>
          <w:szCs w:val="24"/>
          <w:rtl/>
        </w:rPr>
        <w:t>ך</w:t>
      </w:r>
      <w:r>
        <w:rPr>
          <w:rFonts w:ascii="Gisha" w:hAnsi="Gisha" w:cs="Gisha" w:hint="cs"/>
          <w:sz w:val="24"/>
          <w:szCs w:val="24"/>
          <w:rtl/>
        </w:rPr>
        <w:t xml:space="preserve"> 5 שנים ראשונות וזאת בגובה של 5%  מגובה הפעילות הש</w:t>
      </w:r>
      <w:r w:rsidR="004A29F2">
        <w:rPr>
          <w:rFonts w:ascii="Gisha" w:hAnsi="Gisha" w:cs="Gisha" w:hint="cs"/>
          <w:sz w:val="24"/>
          <w:szCs w:val="24"/>
          <w:rtl/>
        </w:rPr>
        <w:t>נ</w:t>
      </w:r>
      <w:r>
        <w:rPr>
          <w:rFonts w:ascii="Gisha" w:hAnsi="Gisha" w:cs="Gisha" w:hint="cs"/>
          <w:sz w:val="24"/>
          <w:szCs w:val="24"/>
          <w:rtl/>
        </w:rPr>
        <w:t>תית.</w:t>
      </w:r>
    </w:p>
    <w:p w14:paraId="5B76A6E8" w14:textId="77777777" w:rsidR="004C7D29" w:rsidRDefault="004C7D29" w:rsidP="007A0A96">
      <w:pPr>
        <w:spacing w:after="100" w:line="276" w:lineRule="auto"/>
        <w:jc w:val="both"/>
        <w:rPr>
          <w:rFonts w:ascii="Gisha" w:hAnsi="Gisha" w:cs="Gisha"/>
          <w:sz w:val="24"/>
          <w:szCs w:val="24"/>
          <w:rtl/>
        </w:rPr>
      </w:pPr>
    </w:p>
    <w:p w14:paraId="71EDECA4" w14:textId="77777777" w:rsidR="004C7D29" w:rsidRPr="00175011" w:rsidRDefault="004C7D29" w:rsidP="007A0A96">
      <w:pPr>
        <w:spacing w:after="100" w:line="276" w:lineRule="auto"/>
        <w:jc w:val="both"/>
        <w:rPr>
          <w:rFonts w:ascii="Gisha" w:hAnsi="Gisha" w:cs="Gisha"/>
          <w:sz w:val="24"/>
          <w:szCs w:val="24"/>
          <w:rtl/>
        </w:rPr>
      </w:pPr>
    </w:p>
    <w:p w14:paraId="4F9C5207" w14:textId="77777777" w:rsidR="004C7D29" w:rsidRDefault="004C7D29" w:rsidP="007A0A96">
      <w:pPr>
        <w:spacing w:after="100" w:line="276" w:lineRule="auto"/>
        <w:jc w:val="both"/>
        <w:rPr>
          <w:rFonts w:ascii="Gisha" w:hAnsi="Gisha" w:cs="Gisha"/>
          <w:sz w:val="24"/>
          <w:szCs w:val="24"/>
          <w:rtl/>
        </w:rPr>
      </w:pPr>
    </w:p>
    <w:p w14:paraId="3B03B986" w14:textId="77777777" w:rsidR="004C7D29" w:rsidRDefault="004C7D29" w:rsidP="007A0A96">
      <w:pPr>
        <w:spacing w:after="100" w:line="276" w:lineRule="auto"/>
        <w:jc w:val="both"/>
        <w:rPr>
          <w:rFonts w:ascii="Gisha" w:hAnsi="Gisha" w:cs="Gisha"/>
          <w:sz w:val="24"/>
          <w:szCs w:val="24"/>
          <w:rtl/>
        </w:rPr>
      </w:pPr>
    </w:p>
    <w:p w14:paraId="18F12180" w14:textId="77777777" w:rsidR="004C7D29" w:rsidRDefault="004C7D29" w:rsidP="007A0A96">
      <w:pPr>
        <w:spacing w:after="100" w:line="276" w:lineRule="auto"/>
        <w:jc w:val="both"/>
        <w:rPr>
          <w:rFonts w:ascii="Gisha" w:hAnsi="Gisha" w:cs="Gisha"/>
          <w:sz w:val="24"/>
          <w:szCs w:val="24"/>
          <w:rtl/>
        </w:rPr>
      </w:pPr>
    </w:p>
    <w:p w14:paraId="759EDA7A" w14:textId="77777777" w:rsidR="00D03DE6" w:rsidRDefault="00035852" w:rsidP="00874AF8">
      <w:pPr>
        <w:pStyle w:val="a8"/>
        <w:numPr>
          <w:ilvl w:val="0"/>
          <w:numId w:val="42"/>
        </w:numPr>
        <w:spacing w:after="100" w:line="276" w:lineRule="auto"/>
        <w:jc w:val="both"/>
        <w:rPr>
          <w:rFonts w:ascii="Gisha" w:hAnsi="Gisha" w:cs="Gisha"/>
          <w:b/>
          <w:bCs/>
          <w:color w:val="008A3E"/>
          <w:sz w:val="24"/>
          <w:szCs w:val="24"/>
          <w:lang w:eastAsia="en-US"/>
        </w:rPr>
      </w:pPr>
      <w:r w:rsidRPr="00874AF8">
        <w:rPr>
          <w:rFonts w:ascii="Gisha" w:hAnsi="Gisha" w:cs="Gisha" w:hint="cs"/>
          <w:b/>
          <w:bCs/>
          <w:color w:val="008A3E"/>
          <w:sz w:val="24"/>
          <w:szCs w:val="24"/>
          <w:rtl/>
          <w:lang w:eastAsia="en-US"/>
        </w:rPr>
        <w:lastRenderedPageBreak/>
        <w:t xml:space="preserve">אמות המידה </w:t>
      </w:r>
    </w:p>
    <w:tbl>
      <w:tblPr>
        <w:tblStyle w:val="af0"/>
        <w:bidiVisual/>
        <w:tblW w:w="8643" w:type="dxa"/>
        <w:tblInd w:w="-347" w:type="dxa"/>
        <w:tblLook w:val="04A0" w:firstRow="1" w:lastRow="0" w:firstColumn="1" w:lastColumn="0" w:noHBand="0" w:noVBand="1"/>
      </w:tblPr>
      <w:tblGrid>
        <w:gridCol w:w="6523"/>
        <w:gridCol w:w="1101"/>
        <w:gridCol w:w="1019"/>
      </w:tblGrid>
      <w:tr w:rsidR="00175011" w:rsidRPr="00C44AEA" w14:paraId="7AABDA0E" w14:textId="77777777" w:rsidTr="00381114">
        <w:tc>
          <w:tcPr>
            <w:tcW w:w="6523" w:type="dxa"/>
          </w:tcPr>
          <w:p w14:paraId="6A307640"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r w:rsidRPr="00C44AEA">
              <w:rPr>
                <w:rFonts w:ascii="Gisha" w:hAnsi="Gisha" w:cs="Gisha" w:hint="cs"/>
                <w:b/>
                <w:bCs/>
                <w:color w:val="000000" w:themeColor="text1"/>
                <w:sz w:val="24"/>
                <w:szCs w:val="24"/>
                <w:rtl/>
                <w:lang w:eastAsia="en-US"/>
              </w:rPr>
              <w:t>אמת מידה</w:t>
            </w:r>
          </w:p>
        </w:tc>
        <w:tc>
          <w:tcPr>
            <w:tcW w:w="2120" w:type="dxa"/>
            <w:gridSpan w:val="2"/>
          </w:tcPr>
          <w:p w14:paraId="60355FDF" w14:textId="77777777" w:rsidR="00175011" w:rsidRPr="00C44AEA" w:rsidRDefault="00175011" w:rsidP="00175011">
            <w:pPr>
              <w:pStyle w:val="a8"/>
              <w:spacing w:after="100" w:line="276" w:lineRule="auto"/>
              <w:ind w:left="0"/>
              <w:jc w:val="center"/>
              <w:rPr>
                <w:rFonts w:ascii="Gisha" w:hAnsi="Gisha" w:cs="Gisha"/>
                <w:b/>
                <w:bCs/>
                <w:color w:val="000000" w:themeColor="text1"/>
                <w:sz w:val="24"/>
                <w:szCs w:val="24"/>
                <w:rtl/>
                <w:lang w:eastAsia="en-US"/>
              </w:rPr>
            </w:pPr>
            <w:r w:rsidRPr="00C44AEA">
              <w:rPr>
                <w:rFonts w:ascii="Gisha" w:hAnsi="Gisha" w:cs="Gisha" w:hint="cs"/>
                <w:b/>
                <w:bCs/>
                <w:color w:val="000000" w:themeColor="text1"/>
                <w:sz w:val="24"/>
                <w:szCs w:val="24"/>
                <w:rtl/>
                <w:lang w:eastAsia="en-US"/>
              </w:rPr>
              <w:t>ניקוד</w:t>
            </w:r>
          </w:p>
        </w:tc>
      </w:tr>
      <w:tr w:rsidR="00175011" w:rsidRPr="00C44AEA" w14:paraId="6761CFD9" w14:textId="77777777" w:rsidTr="00381114">
        <w:tc>
          <w:tcPr>
            <w:tcW w:w="6523" w:type="dxa"/>
          </w:tcPr>
          <w:p w14:paraId="2DD94871" w14:textId="77777777" w:rsidR="00175011" w:rsidRPr="00C44AEA" w:rsidRDefault="00175011" w:rsidP="007E10C4">
            <w:pPr>
              <w:spacing w:after="100" w:line="276" w:lineRule="auto"/>
              <w:jc w:val="both"/>
              <w:rPr>
                <w:rFonts w:ascii="Gisha" w:hAnsi="Gisha" w:cs="Gisha"/>
                <w:b/>
                <w:bCs/>
                <w:color w:val="000000" w:themeColor="text1"/>
                <w:sz w:val="24"/>
                <w:szCs w:val="24"/>
                <w:lang w:eastAsia="en-US"/>
              </w:rPr>
            </w:pPr>
            <w:r w:rsidRPr="00C44AEA">
              <w:rPr>
                <w:rFonts w:ascii="Gisha" w:hAnsi="Gisha" w:cs="Gisha"/>
                <w:b/>
                <w:bCs/>
                <w:color w:val="000000" w:themeColor="text1"/>
                <w:sz w:val="24"/>
                <w:szCs w:val="24"/>
                <w:rtl/>
                <w:lang w:eastAsia="en-US"/>
              </w:rPr>
              <w:t>חדשנות פדגוגית</w:t>
            </w:r>
          </w:p>
          <w:p w14:paraId="03BCEC8C" w14:textId="77777777" w:rsidR="00175011" w:rsidRPr="00C44AEA" w:rsidRDefault="00175011" w:rsidP="007E10C4">
            <w:pPr>
              <w:spacing w:after="100" w:line="276" w:lineRule="auto"/>
              <w:jc w:val="both"/>
              <w:rPr>
                <w:rFonts w:ascii="Gisha" w:hAnsi="Gisha" w:cs="Gisha"/>
                <w:color w:val="000000" w:themeColor="text1"/>
                <w:sz w:val="24"/>
                <w:szCs w:val="24"/>
                <w:lang w:eastAsia="en-US"/>
              </w:rPr>
            </w:pPr>
            <w:r w:rsidRPr="00C44AEA">
              <w:rPr>
                <w:rFonts w:ascii="Gisha" w:hAnsi="Gisha" w:cs="Gisha"/>
                <w:color w:val="000000" w:themeColor="text1"/>
                <w:sz w:val="24"/>
                <w:szCs w:val="24"/>
                <w:rtl/>
                <w:lang w:eastAsia="en-US"/>
              </w:rPr>
              <w:t>ההצעה  תיבחן בהתאם לקריטריונים הבאים:</w:t>
            </w:r>
          </w:p>
          <w:p w14:paraId="01CB7401" w14:textId="77777777" w:rsidR="00175011" w:rsidRPr="00175011" w:rsidRDefault="00175011" w:rsidP="00175011">
            <w:pPr>
              <w:pStyle w:val="a8"/>
              <w:numPr>
                <w:ilvl w:val="0"/>
                <w:numId w:val="58"/>
              </w:numPr>
              <w:spacing w:after="100" w:line="276" w:lineRule="auto"/>
              <w:jc w:val="both"/>
              <w:rPr>
                <w:rFonts w:ascii="Gisha" w:hAnsi="Gisha" w:cs="Gisha"/>
                <w:color w:val="000000" w:themeColor="text1"/>
                <w:sz w:val="24"/>
                <w:szCs w:val="24"/>
                <w:lang w:eastAsia="en-US"/>
              </w:rPr>
            </w:pPr>
            <w:r w:rsidRPr="00175011">
              <w:rPr>
                <w:rFonts w:ascii="Gisha" w:hAnsi="Gisha" w:cs="Gisha"/>
                <w:color w:val="000000" w:themeColor="text1"/>
                <w:sz w:val="24"/>
                <w:szCs w:val="24"/>
                <w:rtl/>
                <w:lang w:eastAsia="en-US"/>
              </w:rPr>
              <w:t>חדשנות חינוכי</w:t>
            </w:r>
            <w:r w:rsidRPr="00175011">
              <w:rPr>
                <w:rFonts w:ascii="Gisha" w:hAnsi="Gisha" w:cs="Gisha" w:hint="cs"/>
                <w:color w:val="000000" w:themeColor="text1"/>
                <w:sz w:val="24"/>
                <w:szCs w:val="24"/>
                <w:rtl/>
                <w:lang w:eastAsia="en-US"/>
              </w:rPr>
              <w:t>ת.</w:t>
            </w:r>
            <w:r w:rsidRPr="00175011">
              <w:rPr>
                <w:rFonts w:ascii="Gisha" w:hAnsi="Gisha" w:cs="Gisha"/>
                <w:color w:val="000000" w:themeColor="text1"/>
                <w:sz w:val="24"/>
                <w:szCs w:val="24"/>
                <w:rtl/>
                <w:lang w:eastAsia="en-US"/>
              </w:rPr>
              <w:t xml:space="preserve"> </w:t>
            </w:r>
          </w:p>
          <w:p w14:paraId="752E063A" w14:textId="77777777" w:rsidR="00175011" w:rsidRPr="00175011" w:rsidRDefault="00175011" w:rsidP="00175011">
            <w:pPr>
              <w:pStyle w:val="a8"/>
              <w:numPr>
                <w:ilvl w:val="0"/>
                <w:numId w:val="58"/>
              </w:numPr>
              <w:spacing w:after="100" w:line="276" w:lineRule="auto"/>
              <w:jc w:val="both"/>
              <w:rPr>
                <w:rFonts w:ascii="Gisha" w:hAnsi="Gisha" w:cs="Gisha"/>
                <w:color w:val="000000" w:themeColor="text1"/>
                <w:sz w:val="24"/>
                <w:szCs w:val="24"/>
                <w:lang w:eastAsia="en-US"/>
              </w:rPr>
            </w:pPr>
            <w:r w:rsidRPr="00175011">
              <w:rPr>
                <w:rFonts w:ascii="Gisha" w:hAnsi="Gisha" w:cs="Gisha"/>
                <w:color w:val="000000" w:themeColor="text1"/>
                <w:sz w:val="24"/>
                <w:szCs w:val="24"/>
                <w:rtl/>
                <w:lang w:eastAsia="en-US"/>
              </w:rPr>
              <w:t xml:space="preserve">תכנית מוצעת ליצירת אקלים חינוכי </w:t>
            </w:r>
            <w:r w:rsidRPr="00175011">
              <w:rPr>
                <w:rFonts w:ascii="Gisha" w:hAnsi="Gisha" w:cs="Gisha" w:hint="cs"/>
                <w:color w:val="000000" w:themeColor="text1"/>
                <w:sz w:val="24"/>
                <w:szCs w:val="24"/>
                <w:rtl/>
                <w:lang w:eastAsia="en-US"/>
              </w:rPr>
              <w:t>.</w:t>
            </w:r>
          </w:p>
          <w:p w14:paraId="01B1E44D" w14:textId="77777777" w:rsidR="00175011" w:rsidRPr="00C44AEA" w:rsidRDefault="00175011" w:rsidP="00175011">
            <w:pPr>
              <w:pStyle w:val="a8"/>
              <w:numPr>
                <w:ilvl w:val="0"/>
                <w:numId w:val="58"/>
              </w:numPr>
              <w:spacing w:after="100" w:line="276" w:lineRule="auto"/>
              <w:jc w:val="both"/>
              <w:rPr>
                <w:rFonts w:ascii="Gisha" w:hAnsi="Gisha" w:cs="Gisha"/>
                <w:b/>
                <w:bCs/>
                <w:color w:val="000000" w:themeColor="text1"/>
                <w:sz w:val="24"/>
                <w:szCs w:val="24"/>
                <w:rtl/>
                <w:lang w:eastAsia="en-US"/>
              </w:rPr>
            </w:pPr>
            <w:r w:rsidRPr="00C44AEA">
              <w:rPr>
                <w:rFonts w:ascii="Gisha" w:hAnsi="Gisha" w:cs="Gisha"/>
                <w:color w:val="000000" w:themeColor="text1"/>
                <w:sz w:val="24"/>
                <w:szCs w:val="24"/>
                <w:rtl/>
                <w:lang w:eastAsia="en-US"/>
              </w:rPr>
              <w:t>שיטות הוראה והערכה ייחודיות וחדשניות המותאמות לחברה החרדית</w:t>
            </w:r>
            <w:r w:rsidRPr="00C44AEA">
              <w:rPr>
                <w:rFonts w:ascii="Gisha" w:hAnsi="Gisha" w:cs="Gisha" w:hint="cs"/>
                <w:color w:val="000000" w:themeColor="text1"/>
                <w:sz w:val="24"/>
                <w:szCs w:val="24"/>
                <w:rtl/>
                <w:lang w:eastAsia="en-US"/>
              </w:rPr>
              <w:t>.</w:t>
            </w:r>
          </w:p>
        </w:tc>
        <w:tc>
          <w:tcPr>
            <w:tcW w:w="2120" w:type="dxa"/>
            <w:gridSpan w:val="2"/>
          </w:tcPr>
          <w:p w14:paraId="20900084" w14:textId="77777777" w:rsidR="00175011" w:rsidRDefault="00175011" w:rsidP="00175011">
            <w:pPr>
              <w:pStyle w:val="a8"/>
              <w:spacing w:after="100" w:line="276" w:lineRule="auto"/>
              <w:ind w:left="0"/>
              <w:jc w:val="center"/>
              <w:rPr>
                <w:rFonts w:ascii="Gisha" w:hAnsi="Gisha" w:cs="Gisha"/>
                <w:b/>
                <w:bCs/>
                <w:color w:val="000000" w:themeColor="text1"/>
                <w:sz w:val="24"/>
                <w:szCs w:val="24"/>
                <w:rtl/>
                <w:lang w:eastAsia="en-US"/>
              </w:rPr>
            </w:pPr>
          </w:p>
          <w:p w14:paraId="4F7097AE" w14:textId="77777777" w:rsidR="00175011" w:rsidRDefault="00175011" w:rsidP="00175011">
            <w:pPr>
              <w:pStyle w:val="a8"/>
              <w:spacing w:after="100" w:line="276" w:lineRule="auto"/>
              <w:ind w:left="0"/>
              <w:jc w:val="center"/>
              <w:rPr>
                <w:rFonts w:ascii="Gisha" w:hAnsi="Gisha" w:cs="Gisha"/>
                <w:b/>
                <w:bCs/>
                <w:color w:val="000000" w:themeColor="text1"/>
                <w:sz w:val="24"/>
                <w:szCs w:val="24"/>
                <w:rtl/>
                <w:lang w:eastAsia="en-US"/>
              </w:rPr>
            </w:pPr>
          </w:p>
          <w:p w14:paraId="2D77C2E2" w14:textId="77777777" w:rsidR="00175011" w:rsidRPr="00175011" w:rsidRDefault="00175011" w:rsidP="00175011">
            <w:pPr>
              <w:pStyle w:val="a8"/>
              <w:spacing w:after="100" w:line="276" w:lineRule="auto"/>
              <w:ind w:left="0"/>
              <w:jc w:val="center"/>
              <w:rPr>
                <w:rFonts w:ascii="Gisha" w:hAnsi="Gisha" w:cs="Gisha"/>
                <w:color w:val="000000" w:themeColor="text1"/>
                <w:sz w:val="24"/>
                <w:szCs w:val="24"/>
                <w:rtl/>
                <w:lang w:eastAsia="en-US"/>
              </w:rPr>
            </w:pPr>
            <w:r w:rsidRPr="00175011">
              <w:rPr>
                <w:rFonts w:ascii="Gisha" w:hAnsi="Gisha" w:cs="Gisha" w:hint="cs"/>
                <w:color w:val="000000" w:themeColor="text1"/>
                <w:sz w:val="24"/>
                <w:szCs w:val="24"/>
                <w:rtl/>
                <w:lang w:eastAsia="en-US"/>
              </w:rPr>
              <w:t>15%</w:t>
            </w:r>
          </w:p>
          <w:p w14:paraId="667C1551"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414AADA0"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68F3ADDC"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tc>
      </w:tr>
      <w:tr w:rsidR="00175011" w:rsidRPr="00C44AEA" w14:paraId="58286A4F" w14:textId="77777777" w:rsidTr="00A05D0C">
        <w:trPr>
          <w:trHeight w:val="2885"/>
        </w:trPr>
        <w:tc>
          <w:tcPr>
            <w:tcW w:w="6523" w:type="dxa"/>
            <w:vMerge w:val="restart"/>
          </w:tcPr>
          <w:p w14:paraId="2E6FAC7F" w14:textId="77777777" w:rsidR="00175011" w:rsidRPr="00C44AEA" w:rsidRDefault="00175011" w:rsidP="007E10C4">
            <w:pPr>
              <w:spacing w:line="276" w:lineRule="auto"/>
              <w:jc w:val="both"/>
              <w:rPr>
                <w:rFonts w:ascii="Gisha" w:hAnsi="Gisha" w:cs="Gisha"/>
                <w:b/>
                <w:bCs/>
                <w:color w:val="000000" w:themeColor="text1"/>
                <w:sz w:val="24"/>
                <w:szCs w:val="24"/>
                <w:rtl/>
              </w:rPr>
            </w:pPr>
            <w:r w:rsidRPr="00C44AEA">
              <w:rPr>
                <w:rFonts w:ascii="Gisha" w:hAnsi="Gisha" w:cs="Gisha"/>
                <w:b/>
                <w:bCs/>
                <w:color w:val="000000" w:themeColor="text1"/>
                <w:sz w:val="24"/>
                <w:szCs w:val="24"/>
                <w:rtl/>
              </w:rPr>
              <w:t>ניסיון המציעה בהפעלת בתי ספר מקצועיים/ טכנולוגים לנוער</w:t>
            </w:r>
            <w:r w:rsidRPr="00C44AEA">
              <w:rPr>
                <w:rFonts w:ascii="Gisha" w:hAnsi="Gisha" w:cs="Gisha" w:hint="cs"/>
                <w:b/>
                <w:bCs/>
                <w:color w:val="000000" w:themeColor="text1"/>
                <w:sz w:val="24"/>
                <w:szCs w:val="24"/>
                <w:rtl/>
              </w:rPr>
              <w:t>:</w:t>
            </w:r>
          </w:p>
          <w:p w14:paraId="0D3956DC" w14:textId="77777777" w:rsidR="00A05D0C" w:rsidRPr="00A05D0C" w:rsidRDefault="00175011" w:rsidP="00A05D0C">
            <w:pPr>
              <w:pStyle w:val="a8"/>
              <w:numPr>
                <w:ilvl w:val="0"/>
                <w:numId w:val="56"/>
              </w:numPr>
              <w:spacing w:line="276" w:lineRule="auto"/>
              <w:jc w:val="both"/>
              <w:rPr>
                <w:rFonts w:ascii="Gisha" w:hAnsi="Gisha" w:cs="Gisha"/>
                <w:color w:val="000000" w:themeColor="text1"/>
                <w:sz w:val="24"/>
                <w:szCs w:val="24"/>
              </w:rPr>
            </w:pPr>
            <w:r w:rsidRPr="00A05D0C">
              <w:rPr>
                <w:rFonts w:ascii="Gisha" w:hAnsi="Gisha" w:cs="Gisha"/>
                <w:b/>
                <w:bCs/>
                <w:color w:val="000000" w:themeColor="text1"/>
                <w:sz w:val="24"/>
                <w:szCs w:val="24"/>
                <w:rtl/>
              </w:rPr>
              <w:t>ניסיון בהפעלת בתי ספר מקצועיים או טכנולוגיים</w:t>
            </w:r>
            <w:r w:rsidRPr="00A05D0C">
              <w:rPr>
                <w:rFonts w:ascii="Gisha" w:hAnsi="Gisha" w:cs="Gisha"/>
                <w:b/>
                <w:bCs/>
                <w:color w:val="000000" w:themeColor="text1"/>
                <w:sz w:val="24"/>
                <w:szCs w:val="24"/>
                <w:rtl/>
                <w:lang w:eastAsia="en-US"/>
              </w:rPr>
              <w:t xml:space="preserve"> </w:t>
            </w:r>
          </w:p>
          <w:p w14:paraId="6BC5FDC7" w14:textId="77777777" w:rsidR="00FF2493" w:rsidRDefault="00FF2493" w:rsidP="00FF2493">
            <w:pPr>
              <w:pStyle w:val="a8"/>
              <w:numPr>
                <w:ilvl w:val="0"/>
                <w:numId w:val="21"/>
              </w:numPr>
              <w:tabs>
                <w:tab w:val="left" w:pos="317"/>
              </w:tabs>
              <w:spacing w:line="276" w:lineRule="auto"/>
              <w:jc w:val="both"/>
              <w:rPr>
                <w:rFonts w:ascii="Gisha" w:hAnsi="Gisha" w:cs="Gisha"/>
                <w:color w:val="000000" w:themeColor="text1"/>
                <w:sz w:val="24"/>
                <w:szCs w:val="24"/>
              </w:rPr>
            </w:pPr>
            <w:r w:rsidRPr="00FF2493">
              <w:rPr>
                <w:rFonts w:ascii="Gisha" w:hAnsi="Gisha" w:cs="Gisha"/>
                <w:color w:val="000000" w:themeColor="text1"/>
                <w:sz w:val="24"/>
                <w:szCs w:val="24"/>
                <w:rtl/>
              </w:rPr>
              <w:t>ניסיון בהפעלת בתי ספר מקצועיים או טכנולוגיים בפיקוח משרד העבודה והרווחה או בפיקוח משרד החינוך ב- 5 השנים האחרונות.</w:t>
            </w:r>
          </w:p>
          <w:p w14:paraId="25A59C8D" w14:textId="77777777" w:rsidR="00175011" w:rsidRPr="00FF2493" w:rsidRDefault="00175011" w:rsidP="00FF2493">
            <w:pPr>
              <w:pStyle w:val="a8"/>
              <w:numPr>
                <w:ilvl w:val="0"/>
                <w:numId w:val="21"/>
              </w:numPr>
              <w:tabs>
                <w:tab w:val="left" w:pos="317"/>
              </w:tabs>
              <w:spacing w:line="276" w:lineRule="auto"/>
              <w:jc w:val="both"/>
              <w:rPr>
                <w:rFonts w:ascii="Gisha" w:hAnsi="Gisha" w:cs="Gisha"/>
                <w:color w:val="000000" w:themeColor="text1"/>
                <w:sz w:val="24"/>
                <w:szCs w:val="24"/>
              </w:rPr>
            </w:pPr>
            <w:r w:rsidRPr="00FF2493">
              <w:rPr>
                <w:rFonts w:ascii="Gisha" w:hAnsi="Gisha" w:cs="Gisha"/>
                <w:color w:val="000000" w:themeColor="text1"/>
                <w:sz w:val="24"/>
                <w:szCs w:val="24"/>
                <w:rtl/>
              </w:rPr>
              <w:t>כל בי"ס מקצועי\טכנולוגי בפיקוח משרד העבודה או משרד החינוך יזכה את המציעה בניקוד של</w:t>
            </w:r>
            <w:r w:rsidRPr="00FF2493">
              <w:rPr>
                <w:rFonts w:ascii="Gisha" w:hAnsi="Gisha" w:cs="Gisha" w:hint="cs"/>
                <w:color w:val="000000" w:themeColor="text1"/>
                <w:sz w:val="24"/>
                <w:szCs w:val="24"/>
                <w:rtl/>
              </w:rPr>
              <w:t>1% . ניקוד מקסימאלי יינתן על ניסיון בהפעלת 4 בתי ספר</w:t>
            </w:r>
            <w:r w:rsidRPr="00FF2493">
              <w:rPr>
                <w:rFonts w:ascii="Gisha" w:hAnsi="Gisha" w:cs="Gisha"/>
                <w:color w:val="000000" w:themeColor="text1"/>
                <w:sz w:val="24"/>
                <w:szCs w:val="24"/>
                <w:rtl/>
              </w:rPr>
              <w:t xml:space="preserve">. </w:t>
            </w:r>
          </w:p>
          <w:p w14:paraId="5D739E5E" w14:textId="77777777" w:rsidR="00175011" w:rsidRPr="00C44AEA" w:rsidRDefault="00175011" w:rsidP="007E10C4">
            <w:pPr>
              <w:pStyle w:val="a8"/>
              <w:numPr>
                <w:ilvl w:val="0"/>
                <w:numId w:val="56"/>
              </w:numPr>
              <w:spacing w:line="276" w:lineRule="auto"/>
              <w:jc w:val="both"/>
              <w:rPr>
                <w:rFonts w:ascii="Gisha" w:hAnsi="Gisha" w:cs="Gisha"/>
                <w:color w:val="000000" w:themeColor="text1"/>
                <w:sz w:val="24"/>
                <w:szCs w:val="24"/>
                <w:rtl/>
              </w:rPr>
            </w:pPr>
            <w:r w:rsidRPr="00C44AEA">
              <w:rPr>
                <w:rFonts w:ascii="Gisha" w:hAnsi="Gisha" w:cs="Gisha" w:hint="cs"/>
                <w:b/>
                <w:bCs/>
                <w:color w:val="000000" w:themeColor="text1"/>
                <w:sz w:val="24"/>
                <w:szCs w:val="24"/>
                <w:rtl/>
              </w:rPr>
              <w:t>ניסיון המציעה עם המגזר החרדי</w:t>
            </w:r>
            <w:r w:rsidRPr="00C44AEA">
              <w:rPr>
                <w:rFonts w:ascii="Gisha" w:hAnsi="Gisha" w:cs="Gisha"/>
                <w:color w:val="000000" w:themeColor="text1"/>
                <w:sz w:val="24"/>
                <w:szCs w:val="24"/>
                <w:rtl/>
              </w:rPr>
              <w:t xml:space="preserve"> </w:t>
            </w:r>
          </w:p>
          <w:p w14:paraId="378F717D" w14:textId="77777777" w:rsidR="00175011" w:rsidRPr="00C44AEA" w:rsidRDefault="00175011" w:rsidP="007E10C4">
            <w:pPr>
              <w:pStyle w:val="a8"/>
              <w:numPr>
                <w:ilvl w:val="0"/>
                <w:numId w:val="21"/>
              </w:numPr>
              <w:spacing w:line="276" w:lineRule="auto"/>
              <w:jc w:val="both"/>
              <w:rPr>
                <w:rFonts w:ascii="Gisha" w:hAnsi="Gisha" w:cs="Gisha"/>
                <w:color w:val="000000" w:themeColor="text1"/>
                <w:sz w:val="24"/>
                <w:szCs w:val="24"/>
                <w:rtl/>
              </w:rPr>
            </w:pPr>
            <w:r w:rsidRPr="00C44AEA">
              <w:rPr>
                <w:rFonts w:ascii="Gisha" w:hAnsi="Gisha" w:cs="Gisha"/>
                <w:color w:val="000000" w:themeColor="text1"/>
                <w:sz w:val="24"/>
                <w:szCs w:val="24"/>
                <w:rtl/>
              </w:rPr>
              <w:t xml:space="preserve">ניסיון המציעה בהפעלת מוסדות חינוכיים לנוער במגזר החרדי </w:t>
            </w:r>
            <w:r w:rsidRPr="00C44AEA">
              <w:rPr>
                <w:rFonts w:ascii="Gisha" w:hAnsi="Gisha" w:cs="Gisha" w:hint="cs"/>
                <w:color w:val="000000" w:themeColor="text1"/>
                <w:sz w:val="24"/>
                <w:szCs w:val="24"/>
                <w:rtl/>
              </w:rPr>
              <w:t>(לפחות 50 תלמידים בכל מסגרת)</w:t>
            </w:r>
            <w:r w:rsidRPr="00C44AEA">
              <w:rPr>
                <w:rFonts w:ascii="Gisha" w:hAnsi="Gisha" w:cs="Gisha"/>
                <w:color w:val="000000" w:themeColor="text1"/>
                <w:sz w:val="24"/>
                <w:szCs w:val="24"/>
                <w:rtl/>
              </w:rPr>
              <w:t xml:space="preserve"> ב- </w:t>
            </w:r>
            <w:r w:rsidRPr="00C44AEA">
              <w:rPr>
                <w:rFonts w:ascii="Gisha" w:hAnsi="Gisha" w:cs="Gisha" w:hint="cs"/>
                <w:color w:val="000000" w:themeColor="text1"/>
                <w:sz w:val="24"/>
                <w:szCs w:val="24"/>
                <w:rtl/>
              </w:rPr>
              <w:t xml:space="preserve"> </w:t>
            </w:r>
            <w:r w:rsidRPr="00C44AEA">
              <w:rPr>
                <w:rFonts w:ascii="Gisha" w:hAnsi="Gisha" w:cs="Gisha"/>
                <w:color w:val="000000" w:themeColor="text1"/>
                <w:sz w:val="24"/>
                <w:szCs w:val="24"/>
                <w:rtl/>
              </w:rPr>
              <w:t xml:space="preserve">5 השנים </w:t>
            </w:r>
            <w:r w:rsidRPr="00C44AEA">
              <w:rPr>
                <w:rFonts w:ascii="Gisha" w:hAnsi="Gisha" w:cs="Gisha" w:hint="cs"/>
                <w:color w:val="000000" w:themeColor="text1"/>
                <w:sz w:val="24"/>
                <w:szCs w:val="24"/>
                <w:rtl/>
              </w:rPr>
              <w:t xml:space="preserve"> האחרונות </w:t>
            </w:r>
          </w:p>
          <w:p w14:paraId="15018D1F" w14:textId="77777777" w:rsidR="00175011" w:rsidRPr="00C44AEA" w:rsidRDefault="00175011" w:rsidP="007E10C4">
            <w:pPr>
              <w:pStyle w:val="a8"/>
              <w:numPr>
                <w:ilvl w:val="0"/>
                <w:numId w:val="21"/>
              </w:numPr>
              <w:spacing w:line="276" w:lineRule="auto"/>
              <w:jc w:val="both"/>
              <w:rPr>
                <w:rFonts w:ascii="Gisha" w:hAnsi="Gisha" w:cs="Gisha"/>
                <w:color w:val="000000" w:themeColor="text1"/>
                <w:sz w:val="24"/>
                <w:szCs w:val="24"/>
              </w:rPr>
            </w:pPr>
            <w:r w:rsidRPr="00C44AEA">
              <w:rPr>
                <w:rFonts w:ascii="Gisha" w:hAnsi="Gisha" w:cs="Gisha"/>
                <w:color w:val="000000" w:themeColor="text1"/>
                <w:sz w:val="24"/>
                <w:szCs w:val="24"/>
                <w:rtl/>
              </w:rPr>
              <w:t xml:space="preserve">כל </w:t>
            </w:r>
            <w:r w:rsidRPr="00C44AEA">
              <w:rPr>
                <w:rFonts w:ascii="Gisha" w:hAnsi="Gisha" w:cs="Gisha" w:hint="eastAsia"/>
                <w:color w:val="000000" w:themeColor="text1"/>
                <w:sz w:val="24"/>
                <w:szCs w:val="24"/>
                <w:rtl/>
              </w:rPr>
              <w:t>מוסד</w:t>
            </w:r>
            <w:r w:rsidRPr="00C44AEA">
              <w:rPr>
                <w:rFonts w:ascii="Gisha" w:hAnsi="Gisha" w:cs="Gisha"/>
                <w:color w:val="000000" w:themeColor="text1"/>
                <w:sz w:val="24"/>
                <w:szCs w:val="24"/>
                <w:rtl/>
              </w:rPr>
              <w:t xml:space="preserve"> </w:t>
            </w:r>
            <w:r w:rsidRPr="00C44AEA">
              <w:rPr>
                <w:rFonts w:ascii="Gisha" w:hAnsi="Gisha" w:cs="Gisha" w:hint="eastAsia"/>
                <w:color w:val="000000" w:themeColor="text1"/>
                <w:sz w:val="24"/>
                <w:szCs w:val="24"/>
                <w:rtl/>
              </w:rPr>
              <w:t>חינוכי</w:t>
            </w:r>
            <w:r w:rsidRPr="00C44AEA">
              <w:rPr>
                <w:rFonts w:ascii="Gisha" w:hAnsi="Gisha" w:cs="Gisha"/>
                <w:color w:val="000000" w:themeColor="text1"/>
                <w:sz w:val="24"/>
                <w:szCs w:val="24"/>
                <w:rtl/>
              </w:rPr>
              <w:t xml:space="preserve"> יזכה את המציעה בניקוד של </w:t>
            </w:r>
            <w:r w:rsidRPr="00C44AEA">
              <w:rPr>
                <w:rFonts w:ascii="Gisha" w:hAnsi="Gisha" w:cs="Gisha" w:hint="cs"/>
                <w:color w:val="000000" w:themeColor="text1"/>
                <w:sz w:val="24"/>
                <w:szCs w:val="24"/>
                <w:rtl/>
              </w:rPr>
              <w:t>4%. ניקוד מקסימאלי יי</w:t>
            </w:r>
            <w:r w:rsidR="00FF2493">
              <w:rPr>
                <w:rFonts w:ascii="Gisha" w:hAnsi="Gisha" w:cs="Gisha" w:hint="cs"/>
                <w:color w:val="000000" w:themeColor="text1"/>
                <w:sz w:val="24"/>
                <w:szCs w:val="24"/>
                <w:rtl/>
              </w:rPr>
              <w:t>נ</w:t>
            </w:r>
            <w:r w:rsidRPr="00C44AEA">
              <w:rPr>
                <w:rFonts w:ascii="Gisha" w:hAnsi="Gisha" w:cs="Gisha" w:hint="cs"/>
                <w:color w:val="000000" w:themeColor="text1"/>
                <w:sz w:val="24"/>
                <w:szCs w:val="24"/>
                <w:rtl/>
              </w:rPr>
              <w:t>תן על ניסיון בהפעלת 4 מוסדות חינוך</w:t>
            </w:r>
            <w:r w:rsidRPr="00C44AEA">
              <w:rPr>
                <w:rFonts w:ascii="Gisha" w:hAnsi="Gisha" w:cs="Gisha"/>
                <w:color w:val="000000" w:themeColor="text1"/>
                <w:sz w:val="24"/>
                <w:szCs w:val="24"/>
                <w:rtl/>
              </w:rPr>
              <w:t>.</w:t>
            </w:r>
            <w:r w:rsidRPr="00C44AEA">
              <w:rPr>
                <w:rFonts w:ascii="Gisha" w:hAnsi="Gisha" w:cs="Gisha" w:hint="cs"/>
                <w:color w:val="000000" w:themeColor="text1"/>
                <w:sz w:val="24"/>
                <w:szCs w:val="24"/>
                <w:rtl/>
              </w:rPr>
              <w:t xml:space="preserve"> </w:t>
            </w:r>
          </w:p>
          <w:p w14:paraId="778FA763" w14:textId="77777777" w:rsidR="00175011" w:rsidRPr="00C44AEA" w:rsidRDefault="00175011" w:rsidP="00C44AEA">
            <w:pPr>
              <w:pStyle w:val="a8"/>
              <w:spacing w:line="276" w:lineRule="auto"/>
              <w:jc w:val="both"/>
              <w:rPr>
                <w:color w:val="000000" w:themeColor="text1"/>
                <w:rtl/>
              </w:rPr>
            </w:pPr>
            <w:r w:rsidRPr="00C44AEA">
              <w:rPr>
                <w:rFonts w:ascii="Gisha" w:hAnsi="Gisha" w:cs="Gisha" w:hint="cs"/>
                <w:color w:val="000000" w:themeColor="text1"/>
                <w:sz w:val="24"/>
                <w:szCs w:val="24"/>
                <w:rtl/>
              </w:rPr>
              <w:t>(</w:t>
            </w:r>
            <w:r w:rsidRPr="00C44AEA">
              <w:rPr>
                <w:rFonts w:ascii="Gisha" w:hAnsi="Gisha" w:cs="Gisha"/>
                <w:color w:val="000000" w:themeColor="text1"/>
                <w:sz w:val="24"/>
                <w:szCs w:val="24"/>
                <w:rtl/>
              </w:rPr>
              <w:t xml:space="preserve">בית ספר חרדי מקצועי/טכנולוגי </w:t>
            </w:r>
            <w:r w:rsidRPr="00C44AEA">
              <w:rPr>
                <w:rFonts w:ascii="Gisha" w:hAnsi="Gisha" w:cs="Gisha"/>
                <w:color w:val="000000" w:themeColor="text1"/>
                <w:rtl/>
              </w:rPr>
              <w:t>יחשב גם בסעיף זה וגם בסעיף המציעה בהפעלת  בתי ספר מקצועיים</w:t>
            </w:r>
            <w:r w:rsidRPr="00C44AEA">
              <w:rPr>
                <w:rFonts w:hint="cs"/>
                <w:color w:val="000000" w:themeColor="text1"/>
                <w:rtl/>
              </w:rPr>
              <w:t>)</w:t>
            </w:r>
          </w:p>
        </w:tc>
        <w:tc>
          <w:tcPr>
            <w:tcW w:w="1101" w:type="dxa"/>
          </w:tcPr>
          <w:p w14:paraId="5D158BF5"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1EA70DBF"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09C726C4"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3826E088"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46808524" w14:textId="77777777" w:rsidR="00175011" w:rsidRPr="00175011" w:rsidRDefault="00175011" w:rsidP="007E10C4">
            <w:pPr>
              <w:pStyle w:val="a8"/>
              <w:spacing w:after="100" w:line="276" w:lineRule="auto"/>
              <w:ind w:left="0"/>
              <w:jc w:val="both"/>
              <w:rPr>
                <w:rFonts w:ascii="Gisha" w:hAnsi="Gisha" w:cs="Gisha"/>
                <w:color w:val="000000" w:themeColor="text1"/>
                <w:sz w:val="24"/>
                <w:szCs w:val="24"/>
                <w:rtl/>
                <w:lang w:eastAsia="en-US"/>
              </w:rPr>
            </w:pPr>
            <w:r w:rsidRPr="00175011">
              <w:rPr>
                <w:rFonts w:ascii="Gisha" w:hAnsi="Gisha" w:cs="Gisha" w:hint="cs"/>
                <w:color w:val="000000" w:themeColor="text1"/>
                <w:sz w:val="24"/>
                <w:szCs w:val="24"/>
                <w:rtl/>
                <w:lang w:eastAsia="en-US"/>
              </w:rPr>
              <w:t>4%</w:t>
            </w:r>
          </w:p>
          <w:p w14:paraId="4B8097B6"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1F48EE98"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4BF61004"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tc>
        <w:tc>
          <w:tcPr>
            <w:tcW w:w="1019" w:type="dxa"/>
            <w:vMerge w:val="restart"/>
          </w:tcPr>
          <w:p w14:paraId="39D13847"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2A68D8EE"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1356F3D6"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09D51643"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4EC3C0AF"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46C3EA31"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64FC33DD" w14:textId="77777777" w:rsidR="00175011" w:rsidRPr="00C44AEA" w:rsidRDefault="00175011" w:rsidP="00175011">
            <w:pPr>
              <w:pStyle w:val="a8"/>
              <w:spacing w:after="100" w:line="276" w:lineRule="auto"/>
              <w:ind w:left="0"/>
              <w:jc w:val="both"/>
              <w:rPr>
                <w:rFonts w:ascii="Gisha" w:hAnsi="Gisha" w:cs="Gisha"/>
                <w:b/>
                <w:bCs/>
                <w:color w:val="000000" w:themeColor="text1"/>
                <w:sz w:val="24"/>
                <w:szCs w:val="24"/>
                <w:rtl/>
                <w:lang w:eastAsia="en-US"/>
              </w:rPr>
            </w:pPr>
            <w:r w:rsidRPr="00C44AEA">
              <w:rPr>
                <w:rFonts w:ascii="Gisha" w:hAnsi="Gisha" w:cs="Gisha" w:hint="cs"/>
                <w:b/>
                <w:bCs/>
                <w:color w:val="000000" w:themeColor="text1"/>
                <w:sz w:val="24"/>
                <w:szCs w:val="24"/>
                <w:rtl/>
                <w:lang w:eastAsia="en-US"/>
              </w:rPr>
              <w:t>20%</w:t>
            </w:r>
          </w:p>
          <w:p w14:paraId="3A5E8BDD"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tc>
      </w:tr>
      <w:tr w:rsidR="00175011" w:rsidRPr="00C44AEA" w14:paraId="0818EFDE" w14:textId="77777777" w:rsidTr="00381114">
        <w:trPr>
          <w:trHeight w:val="1465"/>
        </w:trPr>
        <w:tc>
          <w:tcPr>
            <w:tcW w:w="6523" w:type="dxa"/>
            <w:vMerge/>
          </w:tcPr>
          <w:p w14:paraId="21834E6A" w14:textId="77777777" w:rsidR="00175011" w:rsidRPr="00C44AEA" w:rsidRDefault="00175011" w:rsidP="007E10C4">
            <w:pPr>
              <w:spacing w:line="276" w:lineRule="auto"/>
              <w:jc w:val="both"/>
              <w:rPr>
                <w:rFonts w:ascii="Gisha" w:hAnsi="Gisha" w:cs="Gisha"/>
                <w:b/>
                <w:bCs/>
                <w:color w:val="000000" w:themeColor="text1"/>
                <w:sz w:val="24"/>
                <w:szCs w:val="24"/>
                <w:rtl/>
              </w:rPr>
            </w:pPr>
          </w:p>
        </w:tc>
        <w:tc>
          <w:tcPr>
            <w:tcW w:w="1101" w:type="dxa"/>
          </w:tcPr>
          <w:p w14:paraId="4563F9B2"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276EFC8E"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67DB93B9" w14:textId="77777777" w:rsidR="00175011" w:rsidRPr="00175011" w:rsidRDefault="00175011" w:rsidP="00175011">
            <w:pPr>
              <w:pStyle w:val="a8"/>
              <w:spacing w:after="100" w:line="276" w:lineRule="auto"/>
              <w:ind w:left="0"/>
              <w:jc w:val="both"/>
              <w:rPr>
                <w:rFonts w:ascii="Gisha" w:hAnsi="Gisha" w:cs="Gisha"/>
                <w:color w:val="000000" w:themeColor="text1"/>
                <w:sz w:val="24"/>
                <w:szCs w:val="24"/>
                <w:rtl/>
                <w:lang w:eastAsia="en-US"/>
              </w:rPr>
            </w:pPr>
            <w:r w:rsidRPr="00175011">
              <w:rPr>
                <w:rFonts w:ascii="Gisha" w:hAnsi="Gisha" w:cs="Gisha" w:hint="cs"/>
                <w:color w:val="000000" w:themeColor="text1"/>
                <w:sz w:val="24"/>
                <w:szCs w:val="24"/>
                <w:rtl/>
                <w:lang w:eastAsia="en-US"/>
              </w:rPr>
              <w:t>16%</w:t>
            </w:r>
          </w:p>
          <w:p w14:paraId="6DBF0CA0"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p w14:paraId="55544FF5" w14:textId="77777777" w:rsidR="00175011" w:rsidRPr="00C44AEA" w:rsidRDefault="00175011" w:rsidP="007E10C4">
            <w:pPr>
              <w:pStyle w:val="a8"/>
              <w:spacing w:after="100" w:line="276" w:lineRule="auto"/>
              <w:ind w:left="0"/>
              <w:jc w:val="both"/>
              <w:rPr>
                <w:rFonts w:ascii="Gisha" w:hAnsi="Gisha" w:cs="Gisha"/>
                <w:b/>
                <w:bCs/>
                <w:color w:val="000000" w:themeColor="text1"/>
                <w:sz w:val="24"/>
                <w:szCs w:val="24"/>
                <w:rtl/>
                <w:lang w:eastAsia="en-US"/>
              </w:rPr>
            </w:pPr>
          </w:p>
        </w:tc>
        <w:tc>
          <w:tcPr>
            <w:tcW w:w="1019" w:type="dxa"/>
            <w:vMerge/>
          </w:tcPr>
          <w:p w14:paraId="1E8C5155" w14:textId="77777777" w:rsidR="00175011" w:rsidRDefault="00175011" w:rsidP="007E10C4">
            <w:pPr>
              <w:pStyle w:val="a8"/>
              <w:spacing w:after="100" w:line="276" w:lineRule="auto"/>
              <w:ind w:left="0"/>
              <w:jc w:val="both"/>
              <w:rPr>
                <w:rFonts w:ascii="Gisha" w:hAnsi="Gisha" w:cs="Gisha"/>
                <w:b/>
                <w:bCs/>
                <w:color w:val="000000" w:themeColor="text1"/>
                <w:sz w:val="24"/>
                <w:szCs w:val="24"/>
                <w:rtl/>
                <w:lang w:eastAsia="en-US"/>
              </w:rPr>
            </w:pPr>
          </w:p>
        </w:tc>
      </w:tr>
      <w:tr w:rsidR="00381114" w:rsidRPr="00C44AEA" w14:paraId="12652DA1" w14:textId="77777777" w:rsidTr="00381114">
        <w:tc>
          <w:tcPr>
            <w:tcW w:w="6523" w:type="dxa"/>
          </w:tcPr>
          <w:p w14:paraId="3FB6BDCA" w14:textId="77777777" w:rsidR="00381114" w:rsidRPr="00C44AEA" w:rsidRDefault="00381114" w:rsidP="00C44AEA">
            <w:pPr>
              <w:spacing w:line="276" w:lineRule="auto"/>
              <w:jc w:val="both"/>
              <w:rPr>
                <w:rFonts w:ascii="Gisha" w:hAnsi="Gisha" w:cs="Gisha"/>
                <w:b/>
                <w:bCs/>
                <w:color w:val="000000" w:themeColor="text1"/>
                <w:sz w:val="24"/>
                <w:szCs w:val="24"/>
                <w:rtl/>
              </w:rPr>
            </w:pPr>
            <w:r w:rsidRPr="00C44AEA">
              <w:rPr>
                <w:rFonts w:ascii="Gisha" w:hAnsi="Gisha" w:cs="Gisha"/>
                <w:b/>
                <w:bCs/>
                <w:color w:val="000000" w:themeColor="text1"/>
                <w:sz w:val="24"/>
                <w:szCs w:val="24"/>
                <w:rtl/>
              </w:rPr>
              <w:t>איכות המבנה</w:t>
            </w:r>
          </w:p>
          <w:p w14:paraId="609BB351" w14:textId="77777777" w:rsidR="00381114" w:rsidRPr="00C44AEA" w:rsidRDefault="00381114" w:rsidP="00C44AEA">
            <w:pPr>
              <w:spacing w:line="276" w:lineRule="auto"/>
              <w:jc w:val="both"/>
              <w:rPr>
                <w:rFonts w:ascii="Gisha" w:hAnsi="Gisha" w:cs="Gisha"/>
                <w:b/>
                <w:bCs/>
                <w:color w:val="000000" w:themeColor="text1"/>
                <w:sz w:val="24"/>
                <w:szCs w:val="24"/>
                <w:rtl/>
              </w:rPr>
            </w:pPr>
            <w:r w:rsidRPr="00C44AEA">
              <w:rPr>
                <w:rFonts w:ascii="Gisha" w:hAnsi="Gisha" w:cs="Gisha"/>
                <w:b/>
                <w:bCs/>
                <w:color w:val="000000" w:themeColor="text1"/>
                <w:sz w:val="24"/>
                <w:szCs w:val="24"/>
                <w:rtl/>
              </w:rPr>
              <w:t>מצבו הפיזי והתשתיתי של המבנה תוך התייחסות לרכיבים הבאים:</w:t>
            </w:r>
          </w:p>
          <w:p w14:paraId="503B0876" w14:textId="77777777" w:rsidR="00381114" w:rsidRPr="00C44AEA" w:rsidRDefault="00381114" w:rsidP="00C44AEA">
            <w:pPr>
              <w:numPr>
                <w:ilvl w:val="0"/>
                <w:numId w:val="24"/>
              </w:numPr>
              <w:spacing w:line="276" w:lineRule="auto"/>
              <w:jc w:val="both"/>
              <w:rPr>
                <w:rFonts w:ascii="Gisha" w:hAnsi="Gisha" w:cs="Gisha"/>
                <w:color w:val="000000" w:themeColor="text1"/>
                <w:sz w:val="24"/>
                <w:szCs w:val="24"/>
              </w:rPr>
            </w:pPr>
            <w:r w:rsidRPr="00C44AEA">
              <w:rPr>
                <w:rFonts w:ascii="Gisha" w:hAnsi="Gisha" w:cs="Gisha" w:hint="cs"/>
                <w:color w:val="000000" w:themeColor="text1"/>
                <w:sz w:val="24"/>
                <w:szCs w:val="24"/>
                <w:rtl/>
              </w:rPr>
              <w:t xml:space="preserve">מס' </w:t>
            </w:r>
            <w:r w:rsidRPr="00C44AEA">
              <w:rPr>
                <w:rFonts w:ascii="Gisha" w:hAnsi="Gisha" w:cs="Gisha"/>
                <w:color w:val="000000" w:themeColor="text1"/>
                <w:sz w:val="24"/>
                <w:szCs w:val="24"/>
                <w:rtl/>
              </w:rPr>
              <w:t xml:space="preserve">כיתות וחללי למידה נוספים מעבר לנדרש </w:t>
            </w:r>
            <w:r w:rsidRPr="00C44AEA">
              <w:rPr>
                <w:rFonts w:ascii="Gisha" w:hAnsi="Gisha" w:cs="Gisha" w:hint="cs"/>
                <w:color w:val="000000" w:themeColor="text1"/>
                <w:sz w:val="24"/>
                <w:szCs w:val="24"/>
                <w:rtl/>
              </w:rPr>
              <w:t>בנספח 3</w:t>
            </w:r>
            <w:r w:rsidRPr="00C44AEA">
              <w:rPr>
                <w:rFonts w:ascii="Gisha" w:hAnsi="Gisha" w:cs="Gisha"/>
                <w:color w:val="000000" w:themeColor="text1"/>
                <w:sz w:val="24"/>
                <w:szCs w:val="24"/>
                <w:rtl/>
              </w:rPr>
              <w:t xml:space="preserve"> </w:t>
            </w:r>
            <w:r w:rsidRPr="00C44AEA">
              <w:rPr>
                <w:rFonts w:ascii="Gisha" w:hAnsi="Gisha" w:cs="Gisha" w:hint="cs"/>
                <w:color w:val="000000" w:themeColor="text1"/>
                <w:sz w:val="24"/>
                <w:szCs w:val="24"/>
                <w:rtl/>
              </w:rPr>
              <w:t xml:space="preserve">: </w:t>
            </w:r>
          </w:p>
          <w:p w14:paraId="03C06F23" w14:textId="77777777" w:rsidR="00381114" w:rsidRPr="00C44AEA" w:rsidRDefault="00381114" w:rsidP="00A05D0C">
            <w:pPr>
              <w:spacing w:line="276" w:lineRule="auto"/>
              <w:ind w:left="720"/>
              <w:jc w:val="both"/>
              <w:rPr>
                <w:rFonts w:ascii="Gisha" w:hAnsi="Gisha" w:cs="Gisha"/>
                <w:color w:val="000000" w:themeColor="text1"/>
                <w:sz w:val="24"/>
                <w:szCs w:val="24"/>
                <w:rtl/>
              </w:rPr>
            </w:pPr>
            <w:r w:rsidRPr="00C44AEA">
              <w:rPr>
                <w:rFonts w:ascii="Gisha" w:hAnsi="Gisha" w:cs="Gisha" w:hint="cs"/>
                <w:color w:val="000000" w:themeColor="text1"/>
                <w:sz w:val="24"/>
                <w:szCs w:val="24"/>
                <w:rtl/>
              </w:rPr>
              <w:t>מס' כיתות ,חללי למידה, חללי למידה פרטניים כולל ציוד, שט</w:t>
            </w:r>
            <w:r w:rsidRPr="00C44AEA">
              <w:rPr>
                <w:rFonts w:ascii="Gisha" w:hAnsi="Gisha" w:cs="Gisha" w:hint="eastAsia"/>
                <w:color w:val="000000" w:themeColor="text1"/>
                <w:sz w:val="24"/>
                <w:szCs w:val="24"/>
                <w:rtl/>
              </w:rPr>
              <w:t>ח</w:t>
            </w:r>
            <w:r w:rsidRPr="00C44AEA">
              <w:rPr>
                <w:rFonts w:ascii="Gisha" w:hAnsi="Gisha" w:cs="Gisha"/>
                <w:color w:val="000000" w:themeColor="text1"/>
                <w:sz w:val="24"/>
                <w:szCs w:val="24"/>
                <w:rtl/>
              </w:rPr>
              <w:t xml:space="preserve"> סדנאות מעבר לנדרש בתנאי הסף של מגמות הלימוד, מרכז למידה והעשרה, </w:t>
            </w:r>
            <w:r w:rsidRPr="00C44AEA">
              <w:rPr>
                <w:rFonts w:ascii="Gisha" w:hAnsi="Gisha" w:cs="Gisha" w:hint="cs"/>
                <w:color w:val="000000" w:themeColor="text1"/>
                <w:sz w:val="24"/>
                <w:szCs w:val="24"/>
                <w:rtl/>
              </w:rPr>
              <w:t xml:space="preserve">מרחבי </w:t>
            </w:r>
            <w:r w:rsidR="00FF2493" w:rsidRPr="00C44AEA">
              <w:rPr>
                <w:rFonts w:ascii="Gisha" w:hAnsi="Gisha" w:cs="Gisha" w:hint="cs"/>
                <w:color w:val="000000" w:themeColor="text1"/>
                <w:sz w:val="24"/>
                <w:szCs w:val="24"/>
                <w:rtl/>
              </w:rPr>
              <w:t>ל</w:t>
            </w:r>
            <w:r w:rsidR="00FF2493">
              <w:rPr>
                <w:rFonts w:ascii="Gisha" w:hAnsi="Gisha" w:cs="Gisha" w:hint="cs"/>
                <w:color w:val="000000" w:themeColor="text1"/>
                <w:sz w:val="24"/>
                <w:szCs w:val="24"/>
                <w:rtl/>
              </w:rPr>
              <w:t>מ</w:t>
            </w:r>
            <w:r w:rsidR="00FF2493" w:rsidRPr="00C44AEA">
              <w:rPr>
                <w:rFonts w:ascii="Gisha" w:hAnsi="Gisha" w:cs="Gisha" w:hint="cs"/>
                <w:color w:val="000000" w:themeColor="text1"/>
                <w:sz w:val="24"/>
                <w:szCs w:val="24"/>
                <w:rtl/>
              </w:rPr>
              <w:t xml:space="preserve">ידה </w:t>
            </w:r>
            <w:r w:rsidRPr="00C44AEA">
              <w:rPr>
                <w:rFonts w:ascii="Gisha" w:hAnsi="Gisha" w:cs="Gisha" w:hint="cs"/>
                <w:color w:val="000000" w:themeColor="text1"/>
                <w:sz w:val="24"/>
                <w:szCs w:val="24"/>
                <w:rtl/>
              </w:rPr>
              <w:t>חדשניים,</w:t>
            </w:r>
            <w:r w:rsidR="00FF2493">
              <w:rPr>
                <w:rFonts w:ascii="Gisha" w:hAnsi="Gisha" w:cs="Gisha" w:hint="cs"/>
                <w:color w:val="000000" w:themeColor="text1"/>
                <w:sz w:val="24"/>
                <w:szCs w:val="24"/>
                <w:rtl/>
              </w:rPr>
              <w:t xml:space="preserve"> </w:t>
            </w:r>
            <w:r w:rsidRPr="00C44AEA">
              <w:rPr>
                <w:rFonts w:ascii="Gisha" w:hAnsi="Gisha" w:cs="Gisha"/>
                <w:color w:val="000000" w:themeColor="text1"/>
                <w:sz w:val="24"/>
                <w:szCs w:val="24"/>
                <w:rtl/>
              </w:rPr>
              <w:t>אולם ספורט</w:t>
            </w:r>
            <w:r w:rsidR="00A05D0C">
              <w:rPr>
                <w:rFonts w:ascii="Gisha" w:hAnsi="Gisha" w:cs="Gisha" w:hint="cs"/>
                <w:color w:val="000000" w:themeColor="text1"/>
                <w:sz w:val="24"/>
                <w:szCs w:val="24"/>
                <w:rtl/>
              </w:rPr>
              <w:t>.</w:t>
            </w:r>
            <w:r w:rsidRPr="00C44AEA">
              <w:rPr>
                <w:color w:val="000000" w:themeColor="text1"/>
                <w:rtl/>
              </w:rPr>
              <w:t xml:space="preserve"> </w:t>
            </w:r>
            <w:r w:rsidR="00A05D0C">
              <w:rPr>
                <w:rFonts w:ascii="Gisha" w:hAnsi="Gisha" w:cs="Gisha"/>
                <w:color w:val="000000" w:themeColor="text1"/>
                <w:sz w:val="24"/>
                <w:szCs w:val="24"/>
                <w:rtl/>
              </w:rPr>
              <w:t>–</w:t>
            </w:r>
            <w:r w:rsidR="00A05D0C">
              <w:rPr>
                <w:rFonts w:ascii="Gisha" w:hAnsi="Gisha" w:cs="Gisha" w:hint="cs"/>
                <w:color w:val="000000" w:themeColor="text1"/>
                <w:sz w:val="24"/>
                <w:szCs w:val="24"/>
                <w:rtl/>
              </w:rPr>
              <w:t xml:space="preserve"> 14%</w:t>
            </w:r>
          </w:p>
          <w:p w14:paraId="08744425" w14:textId="77777777" w:rsidR="00381114" w:rsidRPr="00C44AEA" w:rsidRDefault="00381114" w:rsidP="00E414D7">
            <w:pPr>
              <w:numPr>
                <w:ilvl w:val="0"/>
                <w:numId w:val="24"/>
              </w:numPr>
              <w:spacing w:line="276" w:lineRule="auto"/>
              <w:jc w:val="both"/>
              <w:rPr>
                <w:rFonts w:ascii="Gisha" w:hAnsi="Gisha" w:cs="Gisha"/>
                <w:color w:val="000000" w:themeColor="text1"/>
                <w:sz w:val="24"/>
                <w:szCs w:val="24"/>
              </w:rPr>
            </w:pPr>
            <w:r w:rsidRPr="00C44AEA">
              <w:rPr>
                <w:rFonts w:ascii="Gisha" w:hAnsi="Gisha" w:cs="Gisha" w:hint="cs"/>
                <w:color w:val="000000" w:themeColor="text1"/>
                <w:sz w:val="24"/>
                <w:szCs w:val="24"/>
                <w:rtl/>
              </w:rPr>
              <w:t xml:space="preserve">גודל של </w:t>
            </w:r>
            <w:r w:rsidRPr="00C44AEA">
              <w:rPr>
                <w:rFonts w:ascii="Gisha" w:hAnsi="Gisha" w:cs="Gisha"/>
                <w:color w:val="000000" w:themeColor="text1"/>
                <w:sz w:val="24"/>
                <w:szCs w:val="24"/>
                <w:rtl/>
              </w:rPr>
              <w:t xml:space="preserve">חצר/מגרש </w:t>
            </w:r>
            <w:r w:rsidR="00E414D7">
              <w:rPr>
                <w:rFonts w:ascii="Gisha" w:hAnsi="Gisha" w:cs="Gisha"/>
                <w:color w:val="000000" w:themeColor="text1"/>
                <w:sz w:val="24"/>
                <w:szCs w:val="24"/>
                <w:rtl/>
              </w:rPr>
              <w:t>–</w:t>
            </w:r>
            <w:r w:rsidR="00E414D7">
              <w:rPr>
                <w:rFonts w:ascii="Gisha" w:hAnsi="Gisha" w:cs="Gisha" w:hint="cs"/>
                <w:color w:val="000000" w:themeColor="text1"/>
                <w:sz w:val="24"/>
                <w:szCs w:val="24"/>
                <w:rtl/>
              </w:rPr>
              <w:t xml:space="preserve"> 3%</w:t>
            </w:r>
          </w:p>
          <w:p w14:paraId="6F66FC48" w14:textId="77777777" w:rsidR="00381114" w:rsidRPr="00ED6512" w:rsidRDefault="00381114" w:rsidP="00A05D0C">
            <w:pPr>
              <w:spacing w:line="276" w:lineRule="auto"/>
              <w:jc w:val="both"/>
              <w:rPr>
                <w:rFonts w:ascii="Gisha" w:hAnsi="Gisha" w:cs="Gisha"/>
                <w:color w:val="000000" w:themeColor="text1"/>
                <w:sz w:val="24"/>
                <w:szCs w:val="24"/>
                <w:rtl/>
              </w:rPr>
            </w:pPr>
            <w:r w:rsidRPr="00ED6512">
              <w:rPr>
                <w:rFonts w:ascii="Gisha" w:hAnsi="Gisha" w:cs="Gisha"/>
                <w:color w:val="000000" w:themeColor="text1"/>
                <w:sz w:val="24"/>
                <w:szCs w:val="24"/>
                <w:rtl/>
              </w:rPr>
              <w:t>התרשמות כללית מהמבנה המוצע</w:t>
            </w:r>
            <w:r w:rsidR="00ED6512">
              <w:rPr>
                <w:rFonts w:ascii="Gisha" w:hAnsi="Gisha" w:cs="Gisha" w:hint="cs"/>
                <w:color w:val="000000" w:themeColor="text1"/>
                <w:sz w:val="24"/>
                <w:szCs w:val="24"/>
                <w:rtl/>
              </w:rPr>
              <w:t xml:space="preserve">- </w:t>
            </w:r>
            <w:r w:rsidR="00A05D0C">
              <w:rPr>
                <w:rFonts w:ascii="Gisha" w:hAnsi="Gisha" w:cs="Gisha" w:hint="cs"/>
                <w:color w:val="000000" w:themeColor="text1"/>
                <w:sz w:val="24"/>
                <w:szCs w:val="24"/>
                <w:rtl/>
              </w:rPr>
              <w:t>4%</w:t>
            </w:r>
          </w:p>
          <w:p w14:paraId="5CE942E0" w14:textId="77777777" w:rsidR="00381114" w:rsidRDefault="00381114" w:rsidP="00C44AEA">
            <w:pPr>
              <w:pStyle w:val="a8"/>
              <w:numPr>
                <w:ilvl w:val="0"/>
                <w:numId w:val="48"/>
              </w:numPr>
              <w:spacing w:line="276" w:lineRule="auto"/>
              <w:jc w:val="both"/>
              <w:rPr>
                <w:rFonts w:ascii="Gisha" w:hAnsi="Gisha" w:cs="Gisha"/>
                <w:color w:val="000000" w:themeColor="text1"/>
                <w:sz w:val="24"/>
                <w:szCs w:val="24"/>
              </w:rPr>
            </w:pPr>
            <w:r w:rsidRPr="00C44AEA">
              <w:rPr>
                <w:rFonts w:ascii="Gisha" w:hAnsi="Gisha" w:cs="Gisha"/>
                <w:color w:val="000000" w:themeColor="text1"/>
                <w:sz w:val="24"/>
                <w:szCs w:val="24"/>
                <w:rtl/>
              </w:rPr>
              <w:t xml:space="preserve">הניקוד יינתן </w:t>
            </w:r>
            <w:r w:rsidRPr="00C44AEA">
              <w:rPr>
                <w:rFonts w:ascii="Gisha" w:hAnsi="Gisha" w:cs="Gisha" w:hint="cs"/>
                <w:color w:val="000000" w:themeColor="text1"/>
                <w:sz w:val="24"/>
                <w:szCs w:val="24"/>
                <w:rtl/>
              </w:rPr>
              <w:t>לאחר קבלת המלצות של</w:t>
            </w:r>
            <w:r w:rsidRPr="00C44AEA">
              <w:rPr>
                <w:rFonts w:ascii="Gisha" w:hAnsi="Gisha" w:cs="Gisha"/>
                <w:color w:val="000000" w:themeColor="text1"/>
                <w:sz w:val="24"/>
                <w:szCs w:val="24"/>
                <w:rtl/>
              </w:rPr>
              <w:t xml:space="preserve"> וועדת משנה בת שלושה חברים על סמך ביקור במבנה המוצע, שייערך בתוך שבועיים לאחר מועד פתיחת המעטפות. </w:t>
            </w:r>
          </w:p>
          <w:p w14:paraId="7BB77ACA" w14:textId="77777777" w:rsidR="00E414D7" w:rsidRDefault="00E414D7" w:rsidP="00E414D7">
            <w:pPr>
              <w:pStyle w:val="a8"/>
              <w:spacing w:line="276" w:lineRule="auto"/>
              <w:jc w:val="both"/>
              <w:rPr>
                <w:rFonts w:ascii="Gisha" w:hAnsi="Gisha" w:cs="Gisha"/>
                <w:color w:val="000000" w:themeColor="text1"/>
                <w:sz w:val="24"/>
                <w:szCs w:val="24"/>
                <w:rtl/>
              </w:rPr>
            </w:pPr>
          </w:p>
          <w:p w14:paraId="48EE9B68" w14:textId="77777777" w:rsidR="00E414D7" w:rsidRPr="00C44AEA" w:rsidRDefault="00E414D7" w:rsidP="00E414D7">
            <w:pPr>
              <w:pStyle w:val="a8"/>
              <w:spacing w:line="276" w:lineRule="auto"/>
              <w:jc w:val="both"/>
              <w:rPr>
                <w:rFonts w:ascii="Gisha" w:hAnsi="Gisha" w:cs="Gisha"/>
                <w:color w:val="000000" w:themeColor="text1"/>
                <w:sz w:val="24"/>
                <w:szCs w:val="24"/>
                <w:rtl/>
              </w:rPr>
            </w:pPr>
          </w:p>
        </w:tc>
        <w:tc>
          <w:tcPr>
            <w:tcW w:w="2120" w:type="dxa"/>
            <w:gridSpan w:val="2"/>
          </w:tcPr>
          <w:p w14:paraId="04CCC0B9"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3E0A27D0"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26A62FA7"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507EF262"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312575D7"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05268397"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3192DA19" w14:textId="77777777" w:rsidR="00381114" w:rsidRPr="00381114" w:rsidRDefault="00381114" w:rsidP="00381114">
            <w:pPr>
              <w:pStyle w:val="a8"/>
              <w:spacing w:after="100" w:line="276" w:lineRule="auto"/>
              <w:ind w:left="0"/>
              <w:jc w:val="center"/>
              <w:rPr>
                <w:rFonts w:ascii="Gisha" w:hAnsi="Gisha" w:cs="Gisha"/>
                <w:color w:val="000000" w:themeColor="text1"/>
                <w:sz w:val="24"/>
                <w:szCs w:val="24"/>
                <w:rtl/>
                <w:lang w:eastAsia="en-US"/>
              </w:rPr>
            </w:pPr>
            <w:r w:rsidRPr="00381114">
              <w:rPr>
                <w:rFonts w:ascii="Gisha" w:hAnsi="Gisha" w:cs="Gisha" w:hint="cs"/>
                <w:color w:val="000000" w:themeColor="text1"/>
                <w:sz w:val="24"/>
                <w:szCs w:val="24"/>
                <w:rtl/>
                <w:lang w:eastAsia="en-US"/>
              </w:rPr>
              <w:t>20%</w:t>
            </w:r>
          </w:p>
          <w:p w14:paraId="69C5CB4B"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6414F0C2" w14:textId="77777777" w:rsidR="00381114" w:rsidRPr="00C44AEA" w:rsidRDefault="00381114" w:rsidP="007E10C4">
            <w:pPr>
              <w:pStyle w:val="a8"/>
              <w:spacing w:after="100" w:line="276" w:lineRule="auto"/>
              <w:ind w:left="0"/>
              <w:jc w:val="both"/>
              <w:rPr>
                <w:rFonts w:ascii="Gisha" w:hAnsi="Gisha" w:cs="Gisha"/>
                <w:b/>
                <w:bCs/>
                <w:color w:val="000000" w:themeColor="text1"/>
                <w:sz w:val="24"/>
                <w:szCs w:val="24"/>
                <w:rtl/>
                <w:lang w:eastAsia="en-US"/>
              </w:rPr>
            </w:pPr>
          </w:p>
        </w:tc>
      </w:tr>
      <w:tr w:rsidR="00381114" w:rsidRPr="00C44AEA" w14:paraId="14D9FE45" w14:textId="77777777" w:rsidTr="00381114">
        <w:tc>
          <w:tcPr>
            <w:tcW w:w="6523" w:type="dxa"/>
          </w:tcPr>
          <w:p w14:paraId="4E942339" w14:textId="77777777" w:rsidR="00E414D7" w:rsidRDefault="00E414D7" w:rsidP="00C44AEA">
            <w:pPr>
              <w:spacing w:line="276" w:lineRule="auto"/>
              <w:jc w:val="both"/>
              <w:rPr>
                <w:rFonts w:ascii="Gisha" w:hAnsi="Gisha" w:cs="Gisha"/>
                <w:b/>
                <w:bCs/>
                <w:color w:val="000000" w:themeColor="text1"/>
                <w:sz w:val="24"/>
                <w:szCs w:val="24"/>
                <w:rtl/>
              </w:rPr>
            </w:pPr>
          </w:p>
          <w:p w14:paraId="24182237" w14:textId="77777777" w:rsidR="00381114" w:rsidRPr="00C44AEA" w:rsidRDefault="00381114" w:rsidP="00C44AEA">
            <w:pPr>
              <w:spacing w:line="276" w:lineRule="auto"/>
              <w:jc w:val="both"/>
              <w:rPr>
                <w:rFonts w:ascii="Gisha" w:hAnsi="Gisha" w:cs="Gisha"/>
                <w:b/>
                <w:bCs/>
                <w:color w:val="000000" w:themeColor="text1"/>
                <w:sz w:val="24"/>
                <w:szCs w:val="24"/>
                <w:rtl/>
              </w:rPr>
            </w:pPr>
            <w:r w:rsidRPr="00C44AEA">
              <w:rPr>
                <w:rFonts w:ascii="Gisha" w:hAnsi="Gisha" w:cs="Gisha"/>
                <w:b/>
                <w:bCs/>
                <w:color w:val="000000" w:themeColor="text1"/>
                <w:sz w:val="24"/>
                <w:szCs w:val="24"/>
                <w:rtl/>
              </w:rPr>
              <w:t>תעסוקה</w:t>
            </w:r>
          </w:p>
          <w:p w14:paraId="4CE57005" w14:textId="77777777" w:rsidR="00381114" w:rsidRPr="00C44AEA" w:rsidRDefault="00381114" w:rsidP="00C44AEA">
            <w:pPr>
              <w:spacing w:line="276" w:lineRule="auto"/>
              <w:jc w:val="both"/>
              <w:rPr>
                <w:rFonts w:ascii="Gisha" w:hAnsi="Gisha" w:cs="Gisha"/>
                <w:color w:val="000000" w:themeColor="text1"/>
                <w:sz w:val="24"/>
                <w:szCs w:val="24"/>
                <w:rtl/>
              </w:rPr>
            </w:pPr>
            <w:r w:rsidRPr="00C44AEA">
              <w:rPr>
                <w:rFonts w:ascii="Gisha" w:hAnsi="Gisha" w:cs="Gisha" w:hint="cs"/>
                <w:color w:val="000000" w:themeColor="text1"/>
                <w:sz w:val="24"/>
                <w:szCs w:val="24"/>
                <w:rtl/>
              </w:rPr>
              <w:t>היקף ואיכות האפשרויות שיוצגו (באמצעות הוכחת שיתופי פעולה) בנושאים הבאים:</w:t>
            </w:r>
          </w:p>
          <w:p w14:paraId="19075A11" w14:textId="77777777" w:rsidR="00381114" w:rsidRPr="00C44AEA" w:rsidRDefault="00381114" w:rsidP="00C44AEA">
            <w:pPr>
              <w:pStyle w:val="a8"/>
              <w:numPr>
                <w:ilvl w:val="0"/>
                <w:numId w:val="52"/>
              </w:numPr>
              <w:spacing w:line="276" w:lineRule="auto"/>
              <w:jc w:val="both"/>
              <w:rPr>
                <w:rFonts w:ascii="Gisha" w:hAnsi="Gisha" w:cs="Gisha"/>
                <w:color w:val="000000" w:themeColor="text1"/>
                <w:sz w:val="24"/>
                <w:szCs w:val="24"/>
              </w:rPr>
            </w:pPr>
            <w:r w:rsidRPr="00C44AEA">
              <w:rPr>
                <w:rFonts w:ascii="Gisha" w:hAnsi="Gisha" w:cs="Gisha"/>
                <w:color w:val="000000" w:themeColor="text1"/>
                <w:sz w:val="24"/>
                <w:szCs w:val="24"/>
                <w:rtl/>
              </w:rPr>
              <w:t>השתלבות התלמידות בתעסוקה במקצוע אצל מעסיקים איכותיים בסביבת בית הספר.</w:t>
            </w:r>
          </w:p>
          <w:p w14:paraId="4A170761" w14:textId="77777777" w:rsidR="00381114" w:rsidRDefault="00381114" w:rsidP="00C44AEA">
            <w:pPr>
              <w:pStyle w:val="a8"/>
              <w:numPr>
                <w:ilvl w:val="0"/>
                <w:numId w:val="52"/>
              </w:numPr>
              <w:spacing w:line="276" w:lineRule="auto"/>
              <w:jc w:val="both"/>
              <w:rPr>
                <w:rFonts w:ascii="Gisha" w:hAnsi="Gisha" w:cs="Gisha"/>
                <w:color w:val="000000" w:themeColor="text1"/>
                <w:sz w:val="24"/>
                <w:szCs w:val="24"/>
              </w:rPr>
            </w:pPr>
            <w:r w:rsidRPr="00C44AEA">
              <w:rPr>
                <w:rFonts w:ascii="Gisha" w:hAnsi="Gisha" w:cs="Gisha"/>
                <w:color w:val="000000" w:themeColor="text1"/>
                <w:sz w:val="24"/>
                <w:szCs w:val="24"/>
                <w:rtl/>
              </w:rPr>
              <w:t xml:space="preserve">הקמת מיזם עסקי </w:t>
            </w:r>
            <w:r w:rsidRPr="00C44AEA">
              <w:rPr>
                <w:rFonts w:ascii="Gisha" w:hAnsi="Gisha" w:cs="Gisha" w:hint="cs"/>
                <w:color w:val="000000" w:themeColor="text1"/>
                <w:sz w:val="24"/>
                <w:szCs w:val="24"/>
                <w:rtl/>
              </w:rPr>
              <w:t>ב</w:t>
            </w:r>
            <w:r w:rsidRPr="00C44AEA">
              <w:rPr>
                <w:rFonts w:ascii="Gisha" w:hAnsi="Gisha" w:cs="Gisha"/>
                <w:color w:val="000000" w:themeColor="text1"/>
                <w:sz w:val="24"/>
                <w:szCs w:val="24"/>
                <w:rtl/>
              </w:rPr>
              <w:t xml:space="preserve">בית ספר אשר יעניק לתלמידות התנסות מקצועית ממשית </w:t>
            </w:r>
            <w:r w:rsidRPr="00C44AEA">
              <w:rPr>
                <w:rFonts w:ascii="Gisha" w:hAnsi="Gisha" w:cs="Gisha" w:hint="cs"/>
                <w:color w:val="000000" w:themeColor="text1"/>
                <w:sz w:val="24"/>
                <w:szCs w:val="24"/>
                <w:rtl/>
              </w:rPr>
              <w:t>ב</w:t>
            </w:r>
            <w:r w:rsidRPr="00C44AEA">
              <w:rPr>
                <w:rFonts w:ascii="Gisha" w:hAnsi="Gisha" w:cs="Gisha"/>
                <w:color w:val="000000" w:themeColor="text1"/>
                <w:sz w:val="24"/>
                <w:szCs w:val="24"/>
                <w:rtl/>
              </w:rPr>
              <w:t>תחום לימודיהן.</w:t>
            </w:r>
          </w:p>
          <w:p w14:paraId="7082FFD5" w14:textId="77777777" w:rsidR="00381114" w:rsidRPr="00ED6512" w:rsidRDefault="00381114" w:rsidP="00A05D0C">
            <w:pPr>
              <w:pStyle w:val="a8"/>
              <w:numPr>
                <w:ilvl w:val="0"/>
                <w:numId w:val="52"/>
              </w:numPr>
              <w:spacing w:line="276" w:lineRule="auto"/>
              <w:jc w:val="both"/>
              <w:rPr>
                <w:rFonts w:ascii="Gisha" w:hAnsi="Gisha" w:cs="Gisha"/>
                <w:color w:val="000000" w:themeColor="text1"/>
                <w:sz w:val="24"/>
                <w:szCs w:val="24"/>
                <w:rtl/>
                <w:lang w:eastAsia="en-US"/>
              </w:rPr>
            </w:pPr>
            <w:r w:rsidRPr="00ED6512">
              <w:rPr>
                <w:rFonts w:ascii="Gisha" w:hAnsi="Gisha" w:cs="Gisha"/>
                <w:color w:val="000000" w:themeColor="text1"/>
                <w:sz w:val="24"/>
                <w:szCs w:val="24"/>
                <w:rtl/>
              </w:rPr>
              <w:t>תכנית לשילוב תכנים מקצועיים של מעסיקים חיצוניים בתוך בית הספר, כחלק מתכנית הלימודים המקצועית.</w:t>
            </w:r>
          </w:p>
        </w:tc>
        <w:tc>
          <w:tcPr>
            <w:tcW w:w="2120" w:type="dxa"/>
            <w:gridSpan w:val="2"/>
          </w:tcPr>
          <w:p w14:paraId="6C9D8849" w14:textId="77777777" w:rsidR="00381114" w:rsidRDefault="00381114" w:rsidP="00381114">
            <w:pPr>
              <w:pStyle w:val="a8"/>
              <w:spacing w:after="100" w:line="276" w:lineRule="auto"/>
              <w:ind w:left="0"/>
              <w:jc w:val="center"/>
              <w:rPr>
                <w:rFonts w:ascii="Gisha" w:hAnsi="Gisha" w:cs="Gisha"/>
                <w:b/>
                <w:bCs/>
                <w:color w:val="000000" w:themeColor="text1"/>
                <w:sz w:val="24"/>
                <w:szCs w:val="24"/>
                <w:rtl/>
                <w:lang w:eastAsia="en-US"/>
              </w:rPr>
            </w:pPr>
          </w:p>
          <w:p w14:paraId="728246BC" w14:textId="77777777" w:rsidR="00381114" w:rsidRDefault="00381114" w:rsidP="00381114">
            <w:pPr>
              <w:pStyle w:val="a8"/>
              <w:spacing w:after="100" w:line="276" w:lineRule="auto"/>
              <w:ind w:left="0"/>
              <w:jc w:val="center"/>
              <w:rPr>
                <w:rFonts w:ascii="Gisha" w:hAnsi="Gisha" w:cs="Gisha"/>
                <w:b/>
                <w:bCs/>
                <w:color w:val="000000" w:themeColor="text1"/>
                <w:sz w:val="24"/>
                <w:szCs w:val="24"/>
                <w:rtl/>
                <w:lang w:eastAsia="en-US"/>
              </w:rPr>
            </w:pPr>
          </w:p>
          <w:p w14:paraId="0AE0A1FF" w14:textId="77777777" w:rsidR="00381114" w:rsidRDefault="00381114" w:rsidP="00381114">
            <w:pPr>
              <w:pStyle w:val="a8"/>
              <w:spacing w:after="100" w:line="276" w:lineRule="auto"/>
              <w:ind w:left="0"/>
              <w:jc w:val="center"/>
              <w:rPr>
                <w:rFonts w:ascii="Gisha" w:hAnsi="Gisha" w:cs="Gisha"/>
                <w:b/>
                <w:bCs/>
                <w:color w:val="000000" w:themeColor="text1"/>
                <w:sz w:val="24"/>
                <w:szCs w:val="24"/>
                <w:rtl/>
                <w:lang w:eastAsia="en-US"/>
              </w:rPr>
            </w:pPr>
          </w:p>
          <w:p w14:paraId="66B36550" w14:textId="77777777" w:rsidR="00381114" w:rsidRDefault="00381114" w:rsidP="00381114">
            <w:pPr>
              <w:pStyle w:val="a8"/>
              <w:spacing w:after="100" w:line="276" w:lineRule="auto"/>
              <w:ind w:left="0"/>
              <w:jc w:val="center"/>
              <w:rPr>
                <w:rFonts w:ascii="Gisha" w:hAnsi="Gisha" w:cs="Gisha"/>
                <w:b/>
                <w:bCs/>
                <w:color w:val="000000" w:themeColor="text1"/>
                <w:sz w:val="24"/>
                <w:szCs w:val="24"/>
                <w:rtl/>
                <w:lang w:eastAsia="en-US"/>
              </w:rPr>
            </w:pPr>
            <w:r w:rsidRPr="00C44AEA">
              <w:rPr>
                <w:rFonts w:ascii="Gisha" w:hAnsi="Gisha" w:cs="Gisha" w:hint="cs"/>
                <w:b/>
                <w:bCs/>
                <w:color w:val="000000" w:themeColor="text1"/>
                <w:sz w:val="24"/>
                <w:szCs w:val="24"/>
                <w:rtl/>
                <w:lang w:eastAsia="en-US"/>
              </w:rPr>
              <w:t>15%</w:t>
            </w:r>
          </w:p>
          <w:p w14:paraId="0B429850" w14:textId="77777777" w:rsidR="00381114" w:rsidRPr="00C44AEA" w:rsidRDefault="00381114" w:rsidP="00381114">
            <w:pPr>
              <w:pStyle w:val="a8"/>
              <w:spacing w:after="100" w:line="276" w:lineRule="auto"/>
              <w:ind w:left="0"/>
              <w:jc w:val="center"/>
              <w:rPr>
                <w:rFonts w:ascii="Gisha" w:hAnsi="Gisha" w:cs="Gisha"/>
                <w:b/>
                <w:bCs/>
                <w:color w:val="000000" w:themeColor="text1"/>
                <w:sz w:val="24"/>
                <w:szCs w:val="24"/>
                <w:rtl/>
                <w:lang w:eastAsia="en-US"/>
              </w:rPr>
            </w:pPr>
          </w:p>
        </w:tc>
      </w:tr>
      <w:tr w:rsidR="00381114" w:rsidRPr="00C44AEA" w14:paraId="4CDFD92B" w14:textId="77777777" w:rsidTr="00381114">
        <w:trPr>
          <w:trHeight w:val="2743"/>
        </w:trPr>
        <w:tc>
          <w:tcPr>
            <w:tcW w:w="6523" w:type="dxa"/>
          </w:tcPr>
          <w:p w14:paraId="09FC624E" w14:textId="77777777" w:rsidR="00381114" w:rsidRDefault="00381114" w:rsidP="00C44AEA">
            <w:pPr>
              <w:spacing w:line="276" w:lineRule="auto"/>
              <w:jc w:val="both"/>
              <w:rPr>
                <w:rFonts w:ascii="Gisha" w:hAnsi="Gisha" w:cs="Gisha"/>
                <w:b/>
                <w:bCs/>
                <w:color w:val="000000" w:themeColor="text1"/>
                <w:sz w:val="24"/>
                <w:szCs w:val="24"/>
                <w:rtl/>
              </w:rPr>
            </w:pPr>
            <w:r w:rsidRPr="00C44AEA">
              <w:rPr>
                <w:rFonts w:ascii="Gisha" w:hAnsi="Gisha" w:cs="Gisha"/>
                <w:b/>
                <w:bCs/>
                <w:color w:val="000000" w:themeColor="text1"/>
                <w:sz w:val="24"/>
                <w:szCs w:val="24"/>
                <w:rtl/>
              </w:rPr>
              <w:t xml:space="preserve">מגמות הלימוד המוצעות </w:t>
            </w:r>
          </w:p>
          <w:p w14:paraId="3253F785" w14:textId="77777777" w:rsidR="00381114" w:rsidRPr="00AC5278" w:rsidRDefault="00381114" w:rsidP="00AC5278">
            <w:pPr>
              <w:spacing w:line="276" w:lineRule="auto"/>
              <w:jc w:val="both"/>
              <w:rPr>
                <w:rFonts w:ascii="Gisha" w:hAnsi="Gisha" w:cs="Gisha"/>
                <w:b/>
                <w:bCs/>
                <w:color w:val="000000" w:themeColor="text1"/>
                <w:sz w:val="24"/>
                <w:szCs w:val="24"/>
                <w:rtl/>
              </w:rPr>
            </w:pPr>
            <w:r w:rsidRPr="00AC5278">
              <w:rPr>
                <w:rFonts w:ascii="Gisha" w:hAnsi="Gisha" w:cs="Gisha"/>
                <w:b/>
                <w:bCs/>
                <w:color w:val="000000" w:themeColor="text1"/>
                <w:sz w:val="24"/>
                <w:szCs w:val="24"/>
                <w:rtl/>
              </w:rPr>
              <w:t xml:space="preserve">על המציעה </w:t>
            </w:r>
            <w:r w:rsidRPr="00AC5278">
              <w:rPr>
                <w:rFonts w:ascii="Gisha" w:hAnsi="Gisha" w:cs="Gisha"/>
                <w:b/>
                <w:bCs/>
                <w:color w:val="000000" w:themeColor="text1"/>
                <w:sz w:val="24"/>
                <w:szCs w:val="24"/>
                <w:u w:val="single"/>
                <w:rtl/>
              </w:rPr>
              <w:t xml:space="preserve">להציע 2 מגמות </w:t>
            </w:r>
            <w:r w:rsidRPr="00AC5278">
              <w:rPr>
                <w:rFonts w:ascii="Gisha" w:hAnsi="Gisha" w:cs="Gisha" w:hint="cs"/>
                <w:b/>
                <w:bCs/>
                <w:color w:val="000000" w:themeColor="text1"/>
                <w:sz w:val="24"/>
                <w:szCs w:val="24"/>
                <w:u w:val="single"/>
                <w:rtl/>
              </w:rPr>
              <w:t xml:space="preserve"> בלבד</w:t>
            </w:r>
            <w:r w:rsidRPr="00AC5278">
              <w:rPr>
                <w:rFonts w:ascii="Gisha" w:hAnsi="Gisha" w:cs="Gisha"/>
                <w:b/>
                <w:bCs/>
                <w:color w:val="000000" w:themeColor="text1"/>
                <w:sz w:val="24"/>
                <w:szCs w:val="24"/>
                <w:rtl/>
              </w:rPr>
              <w:t xml:space="preserve">  מעבר  למגמת  צילום וידאו ועריכה  שמתחייבת  מהפנייה.  </w:t>
            </w:r>
          </w:p>
          <w:p w14:paraId="5A4B7119" w14:textId="77777777" w:rsidR="00381114" w:rsidRPr="00AC5278" w:rsidRDefault="00381114" w:rsidP="00ED6512">
            <w:pPr>
              <w:pStyle w:val="a8"/>
              <w:numPr>
                <w:ilvl w:val="0"/>
                <w:numId w:val="48"/>
              </w:numPr>
              <w:spacing w:line="276" w:lineRule="auto"/>
              <w:jc w:val="both"/>
              <w:rPr>
                <w:rFonts w:ascii="Gisha" w:hAnsi="Gisha" w:cs="Gisha"/>
                <w:color w:val="000000" w:themeColor="text1"/>
                <w:sz w:val="24"/>
                <w:szCs w:val="24"/>
                <w:rtl/>
              </w:rPr>
            </w:pPr>
            <w:r w:rsidRPr="00AC5278">
              <w:rPr>
                <w:rFonts w:ascii="Gisha" w:hAnsi="Gisha" w:cs="Gisha"/>
                <w:color w:val="000000" w:themeColor="text1"/>
                <w:sz w:val="24"/>
                <w:szCs w:val="24"/>
                <w:rtl/>
              </w:rPr>
              <w:t xml:space="preserve">המציעה רשאית להציע </w:t>
            </w:r>
            <w:r w:rsidRPr="00792CD7">
              <w:rPr>
                <w:rFonts w:ascii="Gisha" w:hAnsi="Gisha" w:cs="Gisha"/>
                <w:color w:val="000000" w:themeColor="text1"/>
                <w:sz w:val="24"/>
                <w:szCs w:val="24"/>
                <w:rtl/>
              </w:rPr>
              <w:t>מגמה חדשנית  או שתיים</w:t>
            </w:r>
            <w:r w:rsidRPr="00AC5278">
              <w:rPr>
                <w:rFonts w:ascii="Gisha" w:hAnsi="Gisha" w:cs="Gisha"/>
                <w:color w:val="000000" w:themeColor="text1"/>
                <w:sz w:val="24"/>
                <w:szCs w:val="24"/>
                <w:rtl/>
              </w:rPr>
              <w:t xml:space="preserve"> שאינן מופיעות  ברשימה הנ"ל, </w:t>
            </w:r>
            <w:r w:rsidRPr="00AC5278">
              <w:rPr>
                <w:rFonts w:ascii="Gisha" w:hAnsi="Gisha" w:cs="Gisha" w:hint="cs"/>
                <w:color w:val="000000" w:themeColor="text1"/>
                <w:sz w:val="24"/>
                <w:szCs w:val="24"/>
                <w:rtl/>
              </w:rPr>
              <w:t xml:space="preserve"> </w:t>
            </w:r>
            <w:r w:rsidRPr="00AC5278">
              <w:rPr>
                <w:rFonts w:ascii="Gisha" w:hAnsi="Gisha" w:cs="Gisha"/>
                <w:color w:val="000000" w:themeColor="text1"/>
                <w:sz w:val="24"/>
                <w:szCs w:val="24"/>
                <w:rtl/>
              </w:rPr>
              <w:t>ושהינן בהלימה להתפתחויות בעולם התעסוקה,  וקשר למקצועות בצמיחה בשוק העבודה המשתנה</w:t>
            </w:r>
            <w:r w:rsidRPr="00AC5278">
              <w:rPr>
                <w:rFonts w:ascii="Gisha" w:hAnsi="Gisha" w:cs="Gisha" w:hint="cs"/>
                <w:color w:val="000000" w:themeColor="text1"/>
                <w:sz w:val="24"/>
                <w:szCs w:val="24"/>
                <w:rtl/>
              </w:rPr>
              <w:t xml:space="preserve"> ו</w:t>
            </w:r>
            <w:r w:rsidRPr="00AC5278">
              <w:rPr>
                <w:rFonts w:ascii="Gisha" w:hAnsi="Gisha" w:cs="Gisha"/>
                <w:color w:val="000000" w:themeColor="text1"/>
                <w:sz w:val="24"/>
                <w:szCs w:val="24"/>
                <w:rtl/>
              </w:rPr>
              <w:t xml:space="preserve">להן יינתן ניקוד של </w:t>
            </w:r>
            <w:r w:rsidRPr="00AC5278">
              <w:rPr>
                <w:rFonts w:ascii="Gisha" w:hAnsi="Gisha" w:cs="Gisha" w:hint="cs"/>
                <w:color w:val="000000" w:themeColor="text1"/>
                <w:sz w:val="24"/>
                <w:szCs w:val="24"/>
                <w:rtl/>
              </w:rPr>
              <w:t xml:space="preserve"> מקסימום 10</w:t>
            </w:r>
            <w:r w:rsidRPr="00AC5278">
              <w:rPr>
                <w:rFonts w:ascii="Gisha" w:hAnsi="Gisha" w:cs="Gisha"/>
                <w:color w:val="000000" w:themeColor="text1"/>
                <w:sz w:val="24"/>
                <w:szCs w:val="24"/>
                <w:rtl/>
              </w:rPr>
              <w:t xml:space="preserve"> נקודות </w:t>
            </w:r>
            <w:r w:rsidRPr="00AC5278">
              <w:rPr>
                <w:rFonts w:ascii="Gisha" w:hAnsi="Gisha" w:cs="Gisha" w:hint="cs"/>
                <w:color w:val="000000" w:themeColor="text1"/>
                <w:sz w:val="24"/>
                <w:szCs w:val="24"/>
                <w:rtl/>
              </w:rPr>
              <w:t>לכל אחת מהן</w:t>
            </w:r>
            <w:r w:rsidR="00ED6512">
              <w:rPr>
                <w:rFonts w:ascii="Gisha" w:hAnsi="Gisha" w:cs="Gisha" w:hint="cs"/>
                <w:color w:val="000000" w:themeColor="text1"/>
                <w:sz w:val="24"/>
                <w:szCs w:val="24"/>
                <w:rtl/>
              </w:rPr>
              <w:t xml:space="preserve"> (לפי הקריטריונים שלעיל)</w:t>
            </w:r>
            <w:r w:rsidRPr="00AC5278">
              <w:rPr>
                <w:rFonts w:ascii="Gisha" w:hAnsi="Gisha" w:cs="Gisha" w:hint="cs"/>
                <w:color w:val="000000" w:themeColor="text1"/>
                <w:sz w:val="24"/>
                <w:szCs w:val="24"/>
                <w:rtl/>
              </w:rPr>
              <w:t>.</w:t>
            </w:r>
          </w:p>
          <w:p w14:paraId="1B3EA660" w14:textId="77777777" w:rsidR="00381114" w:rsidRPr="00AC5278" w:rsidRDefault="00381114" w:rsidP="00ED6512">
            <w:pPr>
              <w:pStyle w:val="a8"/>
              <w:numPr>
                <w:ilvl w:val="0"/>
                <w:numId w:val="48"/>
              </w:numPr>
              <w:spacing w:line="276" w:lineRule="auto"/>
              <w:jc w:val="both"/>
              <w:rPr>
                <w:rFonts w:ascii="Gisha" w:hAnsi="Gisha" w:cs="Gisha"/>
                <w:color w:val="000000" w:themeColor="text1"/>
                <w:sz w:val="24"/>
                <w:szCs w:val="24"/>
                <w:rtl/>
              </w:rPr>
            </w:pPr>
            <w:r w:rsidRPr="00792CD7">
              <w:rPr>
                <w:rFonts w:ascii="Gisha" w:hAnsi="Gisha" w:cs="Gisha" w:hint="cs"/>
                <w:color w:val="000000" w:themeColor="text1"/>
                <w:sz w:val="24"/>
                <w:szCs w:val="24"/>
                <w:rtl/>
              </w:rPr>
              <w:t>למגמה או שתי מגמות שיוצעו</w:t>
            </w:r>
            <w:r w:rsidRPr="00AC5278">
              <w:rPr>
                <w:rFonts w:ascii="Gisha" w:hAnsi="Gisha" w:cs="Gisha" w:hint="cs"/>
                <w:color w:val="000000" w:themeColor="text1"/>
                <w:sz w:val="24"/>
                <w:szCs w:val="24"/>
                <w:rtl/>
              </w:rPr>
              <w:t xml:space="preserve"> מהרשימה הנ"ל י</w:t>
            </w:r>
            <w:r>
              <w:rPr>
                <w:rFonts w:ascii="Gisha" w:hAnsi="Gisha" w:cs="Gisha" w:hint="cs"/>
                <w:color w:val="000000" w:themeColor="text1"/>
                <w:sz w:val="24"/>
                <w:szCs w:val="24"/>
                <w:rtl/>
              </w:rPr>
              <w:t>י</w:t>
            </w:r>
            <w:r w:rsidRPr="00AC5278">
              <w:rPr>
                <w:rFonts w:ascii="Gisha" w:hAnsi="Gisha" w:cs="Gisha" w:hint="cs"/>
                <w:color w:val="000000" w:themeColor="text1"/>
                <w:sz w:val="24"/>
                <w:szCs w:val="24"/>
                <w:rtl/>
              </w:rPr>
              <w:t>נתן לכל מגמה הניקוד המופיע בצידן :</w:t>
            </w:r>
          </w:p>
          <w:tbl>
            <w:tblPr>
              <w:bidiVisual/>
              <w:tblW w:w="0" w:type="auto"/>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4"/>
              <w:gridCol w:w="1267"/>
              <w:gridCol w:w="2957"/>
              <w:gridCol w:w="702"/>
            </w:tblGrid>
            <w:tr w:rsidR="00381114" w:rsidRPr="00C44AEA" w14:paraId="3E665100" w14:textId="77777777" w:rsidTr="006F7EFB">
              <w:tc>
                <w:tcPr>
                  <w:tcW w:w="805" w:type="dxa"/>
                </w:tcPr>
                <w:p w14:paraId="4D815FA1"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 xml:space="preserve">סמל ענף </w:t>
                  </w:r>
                </w:p>
              </w:tc>
              <w:tc>
                <w:tcPr>
                  <w:tcW w:w="1450" w:type="dxa"/>
                </w:tcPr>
                <w:p w14:paraId="773E8A83"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שם ענף</w:t>
                  </w:r>
                </w:p>
              </w:tc>
              <w:tc>
                <w:tcPr>
                  <w:tcW w:w="3671" w:type="dxa"/>
                </w:tcPr>
                <w:p w14:paraId="3554BA6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שם  מגמה</w:t>
                  </w:r>
                </w:p>
                <w:p w14:paraId="0E80C4BD"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734" w:type="dxa"/>
                </w:tcPr>
                <w:p w14:paraId="7D0831A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ניקוד</w:t>
                  </w:r>
                </w:p>
              </w:tc>
            </w:tr>
            <w:tr w:rsidR="00381114" w:rsidRPr="00C44AEA" w14:paraId="5B842B94" w14:textId="77777777" w:rsidTr="006F7EFB">
              <w:tc>
                <w:tcPr>
                  <w:tcW w:w="805" w:type="dxa"/>
                </w:tcPr>
                <w:p w14:paraId="763E4BC8" w14:textId="77777777" w:rsidR="00381114" w:rsidRPr="00C44AEA" w:rsidRDefault="00381114" w:rsidP="00C44AEA">
                  <w:pPr>
                    <w:spacing w:line="300" w:lineRule="atLeast"/>
                    <w:jc w:val="both"/>
                    <w:rPr>
                      <w:rFonts w:ascii="Gisha" w:hAnsi="Gisha" w:cs="Gisha"/>
                      <w:color w:val="000000" w:themeColor="text1"/>
                      <w:sz w:val="22"/>
                      <w:szCs w:val="22"/>
                    </w:rPr>
                  </w:pPr>
                  <w:r w:rsidRPr="00C44AEA">
                    <w:rPr>
                      <w:rFonts w:ascii="Gisha" w:hAnsi="Gisha" w:cs="Gisha"/>
                      <w:color w:val="000000" w:themeColor="text1"/>
                      <w:sz w:val="22"/>
                      <w:szCs w:val="22"/>
                    </w:rPr>
                    <w:t>3</w:t>
                  </w:r>
                </w:p>
              </w:tc>
              <w:tc>
                <w:tcPr>
                  <w:tcW w:w="1450" w:type="dxa"/>
                </w:tcPr>
                <w:p w14:paraId="4EEE2F3E"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מחשבים</w:t>
                  </w:r>
                </w:p>
              </w:tc>
              <w:tc>
                <w:tcPr>
                  <w:tcW w:w="3671" w:type="dxa"/>
                </w:tcPr>
                <w:p w14:paraId="22973378"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 xml:space="preserve">תחזוקת מחשבים אישיים ורשתות תקשורת </w:t>
                  </w:r>
                </w:p>
              </w:tc>
              <w:tc>
                <w:tcPr>
                  <w:tcW w:w="734" w:type="dxa"/>
                </w:tcPr>
                <w:p w14:paraId="1D9E432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4</w:t>
                  </w:r>
                </w:p>
              </w:tc>
            </w:tr>
            <w:tr w:rsidR="00381114" w:rsidRPr="00C44AEA" w14:paraId="1D04B514" w14:textId="77777777" w:rsidTr="006F7EFB">
              <w:tc>
                <w:tcPr>
                  <w:tcW w:w="805" w:type="dxa"/>
                  <w:vMerge w:val="restart"/>
                </w:tcPr>
                <w:p w14:paraId="7888ADD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Pr>
                    <w:t>5</w:t>
                  </w:r>
                </w:p>
              </w:tc>
              <w:tc>
                <w:tcPr>
                  <w:tcW w:w="1450" w:type="dxa"/>
                  <w:vMerge w:val="restart"/>
                </w:tcPr>
                <w:p w14:paraId="2E832D70"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דפוס, צילום והפקה</w:t>
                  </w:r>
                </w:p>
              </w:tc>
              <w:tc>
                <w:tcPr>
                  <w:tcW w:w="3671" w:type="dxa"/>
                </w:tcPr>
                <w:p w14:paraId="7972EB0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צילום סטילס ווידאו </w:t>
                  </w:r>
                </w:p>
              </w:tc>
              <w:tc>
                <w:tcPr>
                  <w:tcW w:w="734" w:type="dxa"/>
                </w:tcPr>
                <w:p w14:paraId="48AFD82B"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13D11A6C" w14:textId="77777777" w:rsidTr="006F7EFB">
              <w:tc>
                <w:tcPr>
                  <w:tcW w:w="805" w:type="dxa"/>
                  <w:vMerge/>
                </w:tcPr>
                <w:p w14:paraId="58A3705E"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1450" w:type="dxa"/>
                  <w:vMerge/>
                </w:tcPr>
                <w:p w14:paraId="111AB785"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3671" w:type="dxa"/>
                </w:tcPr>
                <w:p w14:paraId="48FF15F9"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תקשורת חזותית (מולטימדיה) </w:t>
                  </w:r>
                </w:p>
                <w:p w14:paraId="7CFAD52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עיצוב צליל   (סאונד ) </w:t>
                  </w:r>
                </w:p>
                <w:p w14:paraId="3DD16336" w14:textId="77777777" w:rsidR="00381114" w:rsidRPr="00C44AEA" w:rsidRDefault="00381114" w:rsidP="00C44AEA">
                  <w:pPr>
                    <w:spacing w:line="300" w:lineRule="atLeast"/>
                    <w:rPr>
                      <w:rFonts w:ascii="Gisha" w:hAnsi="Gisha" w:cs="Gisha"/>
                      <w:color w:val="000000" w:themeColor="text1"/>
                      <w:sz w:val="22"/>
                      <w:szCs w:val="22"/>
                      <w:rtl/>
                    </w:rPr>
                  </w:pPr>
                  <w:r w:rsidRPr="00C44AEA">
                    <w:rPr>
                      <w:rFonts w:ascii="Gisha" w:hAnsi="Gisha" w:cs="Gisha"/>
                      <w:color w:val="000000" w:themeColor="text1"/>
                      <w:sz w:val="22"/>
                      <w:szCs w:val="22"/>
                      <w:rtl/>
                    </w:rPr>
                    <w:t xml:space="preserve">עיצוב גרפי  בניו מדיה: מגמה אחת </w:t>
                  </w:r>
                  <w:r w:rsidRPr="00C44AEA">
                    <w:rPr>
                      <w:rFonts w:ascii="Gisha" w:hAnsi="Gisha" w:cs="Gisha" w:hint="cs"/>
                      <w:color w:val="000000" w:themeColor="text1"/>
                      <w:sz w:val="22"/>
                      <w:szCs w:val="22"/>
                      <w:rtl/>
                    </w:rPr>
                    <w:t xml:space="preserve"> עם</w:t>
                  </w:r>
                  <w:r w:rsidRPr="00C44AEA">
                    <w:rPr>
                      <w:rFonts w:ascii="Gisha" w:hAnsi="Gisha" w:cs="Gisha"/>
                      <w:color w:val="000000" w:themeColor="text1"/>
                      <w:sz w:val="22"/>
                      <w:szCs w:val="22"/>
                      <w:rtl/>
                    </w:rPr>
                    <w:t xml:space="preserve"> שתי התמחויות:  </w:t>
                  </w:r>
                </w:p>
                <w:p w14:paraId="24D7E144" w14:textId="77777777" w:rsidR="00381114" w:rsidRPr="00C44AEA" w:rsidRDefault="00381114" w:rsidP="00C44AEA">
                  <w:pPr>
                    <w:spacing w:line="300" w:lineRule="atLeast"/>
                    <w:rPr>
                      <w:rFonts w:ascii="Gisha" w:hAnsi="Gisha" w:cs="Gisha"/>
                      <w:color w:val="000000" w:themeColor="text1"/>
                      <w:sz w:val="22"/>
                      <w:szCs w:val="22"/>
                      <w:rtl/>
                    </w:rPr>
                  </w:pPr>
                  <w:r w:rsidRPr="00C44AEA">
                    <w:rPr>
                      <w:rFonts w:ascii="Gisha" w:hAnsi="Gisha" w:cs="Gisha"/>
                      <w:color w:val="000000" w:themeColor="text1"/>
                      <w:sz w:val="22"/>
                      <w:szCs w:val="22"/>
                      <w:rtl/>
                    </w:rPr>
                    <w:t>עיצוב אתרים ואפליקציות</w:t>
                  </w:r>
                  <w:r w:rsidRPr="00C44AEA">
                    <w:rPr>
                      <w:rFonts w:ascii="Gisha" w:hAnsi="Gisha" w:cs="Gisha" w:hint="cs"/>
                      <w:color w:val="000000" w:themeColor="text1"/>
                      <w:sz w:val="22"/>
                      <w:szCs w:val="22"/>
                      <w:rtl/>
                    </w:rPr>
                    <w:t>/</w:t>
                  </w:r>
                  <w:r w:rsidRPr="00C44AEA">
                    <w:rPr>
                      <w:rFonts w:ascii="Gisha" w:hAnsi="Gisha" w:cs="Gisha"/>
                      <w:color w:val="000000" w:themeColor="text1"/>
                      <w:sz w:val="22"/>
                      <w:szCs w:val="22"/>
                      <w:rtl/>
                    </w:rPr>
                    <w:t>עריכת וידאו</w:t>
                  </w:r>
                </w:p>
                <w:p w14:paraId="08E9AE98"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עיצוב מדיה וקריאייטיב </w:t>
                  </w:r>
                </w:p>
              </w:tc>
              <w:tc>
                <w:tcPr>
                  <w:tcW w:w="734" w:type="dxa"/>
                </w:tcPr>
                <w:p w14:paraId="07DBBC3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r w:rsidR="00381114" w:rsidRPr="00C44AEA" w14:paraId="4CEAA02A" w14:textId="77777777" w:rsidTr="006F7EFB">
              <w:tc>
                <w:tcPr>
                  <w:tcW w:w="805" w:type="dxa"/>
                </w:tcPr>
                <w:p w14:paraId="57EF65CB"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6</w:t>
                  </w:r>
                </w:p>
              </w:tc>
              <w:tc>
                <w:tcPr>
                  <w:tcW w:w="1450" w:type="dxa"/>
                </w:tcPr>
                <w:p w14:paraId="1620FE4E"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טיפוח החן</w:t>
                  </w:r>
                </w:p>
              </w:tc>
              <w:tc>
                <w:tcPr>
                  <w:tcW w:w="3671" w:type="dxa"/>
                </w:tcPr>
                <w:p w14:paraId="0AC8BCD9"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עיצוב שיער</w:t>
                  </w:r>
                </w:p>
                <w:p w14:paraId="52018163"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 xml:space="preserve">קוסמטיקה </w:t>
                  </w:r>
                </w:p>
              </w:tc>
              <w:tc>
                <w:tcPr>
                  <w:tcW w:w="734" w:type="dxa"/>
                </w:tcPr>
                <w:p w14:paraId="1ECD816B"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6B0110E2" w14:textId="77777777" w:rsidTr="006F7EFB">
              <w:tc>
                <w:tcPr>
                  <w:tcW w:w="805" w:type="dxa"/>
                </w:tcPr>
                <w:p w14:paraId="600F513C"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c>
                <w:tcPr>
                  <w:tcW w:w="1450" w:type="dxa"/>
                </w:tcPr>
                <w:p w14:paraId="46AC4CCE"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מנהל </w:t>
                  </w:r>
                </w:p>
              </w:tc>
              <w:tc>
                <w:tcPr>
                  <w:tcW w:w="3671" w:type="dxa"/>
                </w:tcPr>
                <w:p w14:paraId="5B0B44C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מובילי תוכן  ויזואלי במדיה חברתית</w:t>
                  </w:r>
                </w:p>
              </w:tc>
              <w:tc>
                <w:tcPr>
                  <w:tcW w:w="734" w:type="dxa"/>
                </w:tcPr>
                <w:p w14:paraId="5A5ADDE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r w:rsidR="00381114" w:rsidRPr="00C44AEA" w14:paraId="75D68FF4" w14:textId="77777777" w:rsidTr="006F7EFB">
              <w:tc>
                <w:tcPr>
                  <w:tcW w:w="805" w:type="dxa"/>
                </w:tcPr>
                <w:p w14:paraId="22F19FF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9</w:t>
                  </w:r>
                </w:p>
              </w:tc>
              <w:tc>
                <w:tcPr>
                  <w:tcW w:w="1450" w:type="dxa"/>
                </w:tcPr>
                <w:p w14:paraId="2A93B0B6"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חינוך</w:t>
                  </w:r>
                </w:p>
              </w:tc>
              <w:tc>
                <w:tcPr>
                  <w:tcW w:w="3671" w:type="dxa"/>
                </w:tcPr>
                <w:p w14:paraId="7EEEFCF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שנות ינקות</w:t>
                  </w:r>
                </w:p>
                <w:p w14:paraId="316CBC65"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מטפל קהילתי</w:t>
                  </w:r>
                </w:p>
              </w:tc>
              <w:tc>
                <w:tcPr>
                  <w:tcW w:w="734" w:type="dxa"/>
                </w:tcPr>
                <w:p w14:paraId="33844EF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199F3AC2" w14:textId="77777777" w:rsidTr="006F7EFB">
              <w:tc>
                <w:tcPr>
                  <w:tcW w:w="805" w:type="dxa"/>
                </w:tcPr>
                <w:p w14:paraId="435D7A41"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11</w:t>
                  </w:r>
                </w:p>
              </w:tc>
              <w:tc>
                <w:tcPr>
                  <w:tcW w:w="1450" w:type="dxa"/>
                </w:tcPr>
                <w:p w14:paraId="7427D7C4"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מתכת</w:t>
                  </w:r>
                </w:p>
              </w:tc>
              <w:tc>
                <w:tcPr>
                  <w:tcW w:w="3671" w:type="dxa"/>
                </w:tcPr>
                <w:p w14:paraId="378D7756"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כל מקצועות ענף המתכת  </w:t>
                  </w:r>
                </w:p>
              </w:tc>
              <w:tc>
                <w:tcPr>
                  <w:tcW w:w="734" w:type="dxa"/>
                </w:tcPr>
                <w:p w14:paraId="4927DEE8"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5DF81E66" w14:textId="77777777" w:rsidTr="006F7EFB">
              <w:tc>
                <w:tcPr>
                  <w:tcW w:w="805" w:type="dxa"/>
                </w:tcPr>
                <w:p w14:paraId="0C9DDB1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12</w:t>
                  </w:r>
                </w:p>
              </w:tc>
              <w:tc>
                <w:tcPr>
                  <w:tcW w:w="1450" w:type="dxa"/>
                </w:tcPr>
                <w:p w14:paraId="1EEB37E2"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רכב</w:t>
                  </w:r>
                </w:p>
              </w:tc>
              <w:tc>
                <w:tcPr>
                  <w:tcW w:w="3671" w:type="dxa"/>
                </w:tcPr>
                <w:p w14:paraId="40CB9EDC"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אוטוטרוניקה  בלבד</w:t>
                  </w:r>
                </w:p>
              </w:tc>
              <w:tc>
                <w:tcPr>
                  <w:tcW w:w="734" w:type="dxa"/>
                </w:tcPr>
                <w:p w14:paraId="5E9A3BE1"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r w:rsidR="00381114" w:rsidRPr="00C44AEA" w14:paraId="03FAF29B" w14:textId="77777777" w:rsidTr="006F7EFB">
              <w:tc>
                <w:tcPr>
                  <w:tcW w:w="805" w:type="dxa"/>
                </w:tcPr>
                <w:p w14:paraId="12B30BF8"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13</w:t>
                  </w:r>
                </w:p>
              </w:tc>
              <w:tc>
                <w:tcPr>
                  <w:tcW w:w="1450" w:type="dxa"/>
                </w:tcPr>
                <w:p w14:paraId="79DEE58F"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מלונאות</w:t>
                  </w:r>
                </w:p>
              </w:tc>
              <w:tc>
                <w:tcPr>
                  <w:tcW w:w="3671" w:type="dxa"/>
                </w:tcPr>
                <w:p w14:paraId="77198F30"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כל מקצועות ענף המלונאות </w:t>
                  </w:r>
                </w:p>
              </w:tc>
              <w:tc>
                <w:tcPr>
                  <w:tcW w:w="734" w:type="dxa"/>
                </w:tcPr>
                <w:p w14:paraId="2A97288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r w:rsidR="00381114" w:rsidRPr="00C44AEA" w14:paraId="242C2734" w14:textId="77777777" w:rsidTr="006F7EFB">
              <w:tc>
                <w:tcPr>
                  <w:tcW w:w="805" w:type="dxa"/>
                </w:tcPr>
                <w:p w14:paraId="4D39C7D3"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14</w:t>
                  </w:r>
                </w:p>
              </w:tc>
              <w:tc>
                <w:tcPr>
                  <w:tcW w:w="1450" w:type="dxa"/>
                </w:tcPr>
                <w:p w14:paraId="3CB3C73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חשמל</w:t>
                  </w:r>
                </w:p>
              </w:tc>
              <w:tc>
                <w:tcPr>
                  <w:tcW w:w="3671" w:type="dxa"/>
                </w:tcPr>
                <w:p w14:paraId="57EF43F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חשמל תלת פאזי   בלבד</w:t>
                  </w:r>
                </w:p>
              </w:tc>
              <w:tc>
                <w:tcPr>
                  <w:tcW w:w="734" w:type="dxa"/>
                </w:tcPr>
                <w:p w14:paraId="110FBF57"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r w:rsidR="00381114" w:rsidRPr="00C44AEA" w14:paraId="42FDE88F" w14:textId="77777777" w:rsidTr="006F7EFB">
              <w:tc>
                <w:tcPr>
                  <w:tcW w:w="805" w:type="dxa"/>
                  <w:vMerge w:val="restart"/>
                </w:tcPr>
                <w:p w14:paraId="4CE8AB04"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15</w:t>
                  </w:r>
                </w:p>
              </w:tc>
              <w:tc>
                <w:tcPr>
                  <w:tcW w:w="1450" w:type="dxa"/>
                  <w:vMerge w:val="restart"/>
                </w:tcPr>
                <w:p w14:paraId="14F589FA"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אופנה </w:t>
                  </w:r>
                  <w:r w:rsidRPr="00C44AEA">
                    <w:rPr>
                      <w:rFonts w:ascii="Gisha" w:hAnsi="Gisha" w:cs="Gisha" w:hint="cs"/>
                      <w:color w:val="000000" w:themeColor="text1"/>
                      <w:sz w:val="22"/>
                      <w:szCs w:val="22"/>
                      <w:rtl/>
                    </w:rPr>
                    <w:lastRenderedPageBreak/>
                    <w:t>וטקסטיל</w:t>
                  </w:r>
                </w:p>
              </w:tc>
              <w:tc>
                <w:tcPr>
                  <w:tcW w:w="3671" w:type="dxa"/>
                </w:tcPr>
                <w:p w14:paraId="2ABB0746"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lastRenderedPageBreak/>
                    <w:t xml:space="preserve">תדמיתנות </w:t>
                  </w:r>
                </w:p>
              </w:tc>
              <w:tc>
                <w:tcPr>
                  <w:tcW w:w="734" w:type="dxa"/>
                </w:tcPr>
                <w:p w14:paraId="6412DEE5"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610EA286" w14:textId="77777777" w:rsidTr="006F7EFB">
              <w:tc>
                <w:tcPr>
                  <w:tcW w:w="805" w:type="dxa"/>
                  <w:vMerge/>
                </w:tcPr>
                <w:p w14:paraId="21CF88F9"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1450" w:type="dxa"/>
                  <w:vMerge/>
                </w:tcPr>
                <w:p w14:paraId="31C675D3"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3671" w:type="dxa"/>
                </w:tcPr>
                <w:p w14:paraId="25A2F06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תפירת מוצרי אופנה</w:t>
                  </w:r>
                </w:p>
                <w:p w14:paraId="76EE5817"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תפירת מוצרי אופנה וסטיילינג</w:t>
                  </w:r>
                </w:p>
              </w:tc>
              <w:tc>
                <w:tcPr>
                  <w:tcW w:w="734" w:type="dxa"/>
                </w:tcPr>
                <w:p w14:paraId="30B66A09"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16F15F22" w14:textId="77777777" w:rsidTr="006F7EFB">
              <w:trPr>
                <w:trHeight w:val="443"/>
              </w:trPr>
              <w:tc>
                <w:tcPr>
                  <w:tcW w:w="805" w:type="dxa"/>
                </w:tcPr>
                <w:p w14:paraId="097DE4EC"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lastRenderedPageBreak/>
                    <w:t>17</w:t>
                  </w:r>
                </w:p>
              </w:tc>
              <w:tc>
                <w:tcPr>
                  <w:tcW w:w="1450" w:type="dxa"/>
                </w:tcPr>
                <w:p w14:paraId="3DC3D6F9"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 xml:space="preserve">פרא רפואי </w:t>
                  </w:r>
                </w:p>
              </w:tc>
              <w:tc>
                <w:tcPr>
                  <w:tcW w:w="3671" w:type="dxa"/>
                </w:tcPr>
                <w:p w14:paraId="1D1AF2D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אופטיקאות</w:t>
                  </w:r>
                </w:p>
              </w:tc>
              <w:tc>
                <w:tcPr>
                  <w:tcW w:w="734" w:type="dxa"/>
                </w:tcPr>
                <w:p w14:paraId="2DE3CB0C"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4</w:t>
                  </w:r>
                </w:p>
              </w:tc>
            </w:tr>
            <w:tr w:rsidR="00381114" w:rsidRPr="00C44AEA" w14:paraId="3476EDCC" w14:textId="77777777" w:rsidTr="006F7EFB">
              <w:trPr>
                <w:trHeight w:val="443"/>
              </w:trPr>
              <w:tc>
                <w:tcPr>
                  <w:tcW w:w="805" w:type="dxa"/>
                  <w:vMerge w:val="restart"/>
                </w:tcPr>
                <w:p w14:paraId="44DB51A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18</w:t>
                  </w:r>
                </w:p>
              </w:tc>
              <w:tc>
                <w:tcPr>
                  <w:tcW w:w="1450" w:type="dxa"/>
                  <w:vMerge w:val="restart"/>
                </w:tcPr>
                <w:p w14:paraId="2CD927C6"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כללי</w:t>
                  </w:r>
                </w:p>
              </w:tc>
              <w:tc>
                <w:tcPr>
                  <w:tcW w:w="3671" w:type="dxa"/>
                </w:tcPr>
                <w:p w14:paraId="21D7AD2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color w:val="000000" w:themeColor="text1"/>
                      <w:sz w:val="22"/>
                      <w:szCs w:val="22"/>
                      <w:rtl/>
                    </w:rPr>
                    <w:t xml:space="preserve">ייצור דיגיטלי  רב תחומי (יוצרן  </w:t>
                  </w:r>
                  <w:r w:rsidRPr="00C44AEA">
                    <w:rPr>
                      <w:rFonts w:ascii="Gisha" w:hAnsi="Gisha" w:cs="Gisha"/>
                      <w:color w:val="000000" w:themeColor="text1"/>
                      <w:sz w:val="22"/>
                      <w:szCs w:val="22"/>
                    </w:rPr>
                    <w:t>Maker</w:t>
                  </w:r>
                  <w:r w:rsidRPr="00C44AEA">
                    <w:rPr>
                      <w:rFonts w:ascii="Gisha" w:hAnsi="Gisha" w:cs="Gisha"/>
                      <w:color w:val="000000" w:themeColor="text1"/>
                      <w:sz w:val="22"/>
                      <w:szCs w:val="22"/>
                      <w:rtl/>
                    </w:rPr>
                    <w:t>)</w:t>
                  </w:r>
                </w:p>
              </w:tc>
              <w:tc>
                <w:tcPr>
                  <w:tcW w:w="734" w:type="dxa"/>
                </w:tcPr>
                <w:p w14:paraId="6A1B4D72"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r w:rsidR="00381114" w:rsidRPr="00C44AEA" w14:paraId="0CBE0C43" w14:textId="77777777" w:rsidTr="006F7EFB">
              <w:trPr>
                <w:trHeight w:val="443"/>
              </w:trPr>
              <w:tc>
                <w:tcPr>
                  <w:tcW w:w="805" w:type="dxa"/>
                  <w:vMerge/>
                </w:tcPr>
                <w:p w14:paraId="518D8DB7"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1450" w:type="dxa"/>
                  <w:vMerge/>
                </w:tcPr>
                <w:p w14:paraId="3E8280D2" w14:textId="77777777" w:rsidR="00381114" w:rsidRPr="00C44AEA" w:rsidRDefault="00381114" w:rsidP="00C44AEA">
                  <w:pPr>
                    <w:spacing w:line="300" w:lineRule="atLeast"/>
                    <w:jc w:val="both"/>
                    <w:rPr>
                      <w:rFonts w:ascii="Gisha" w:hAnsi="Gisha" w:cs="Gisha"/>
                      <w:color w:val="000000" w:themeColor="text1"/>
                      <w:sz w:val="22"/>
                      <w:szCs w:val="22"/>
                      <w:rtl/>
                    </w:rPr>
                  </w:pPr>
                </w:p>
              </w:tc>
              <w:tc>
                <w:tcPr>
                  <w:tcW w:w="3671" w:type="dxa"/>
                </w:tcPr>
                <w:p w14:paraId="2F94BBE0"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ספורט רב תחומי א' וב'</w:t>
                  </w:r>
                </w:p>
              </w:tc>
              <w:tc>
                <w:tcPr>
                  <w:tcW w:w="734" w:type="dxa"/>
                </w:tcPr>
                <w:p w14:paraId="77F85411"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6</w:t>
                  </w:r>
                </w:p>
              </w:tc>
            </w:tr>
            <w:tr w:rsidR="00381114" w:rsidRPr="00C44AEA" w14:paraId="4EDACEBB" w14:textId="77777777" w:rsidTr="006F7EFB">
              <w:tc>
                <w:tcPr>
                  <w:tcW w:w="805" w:type="dxa"/>
                </w:tcPr>
                <w:p w14:paraId="71E91205"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29</w:t>
                  </w:r>
                </w:p>
              </w:tc>
              <w:tc>
                <w:tcPr>
                  <w:tcW w:w="1450" w:type="dxa"/>
                </w:tcPr>
                <w:p w14:paraId="1565460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חקלאות ונוי</w:t>
                  </w:r>
                </w:p>
              </w:tc>
              <w:tc>
                <w:tcPr>
                  <w:tcW w:w="3671" w:type="dxa"/>
                </w:tcPr>
                <w:p w14:paraId="693D1A7D"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 xml:space="preserve">אקו-חקלאות </w:t>
                  </w:r>
                </w:p>
              </w:tc>
              <w:tc>
                <w:tcPr>
                  <w:tcW w:w="734" w:type="dxa"/>
                </w:tcPr>
                <w:p w14:paraId="682E2F55" w14:textId="77777777" w:rsidR="00381114" w:rsidRPr="00C44AEA" w:rsidRDefault="00381114" w:rsidP="00C44AEA">
                  <w:pPr>
                    <w:spacing w:line="300" w:lineRule="atLeast"/>
                    <w:jc w:val="both"/>
                    <w:rPr>
                      <w:rFonts w:ascii="Gisha" w:hAnsi="Gisha" w:cs="Gisha"/>
                      <w:color w:val="000000" w:themeColor="text1"/>
                      <w:sz w:val="22"/>
                      <w:szCs w:val="22"/>
                      <w:rtl/>
                    </w:rPr>
                  </w:pPr>
                  <w:r w:rsidRPr="00C44AEA">
                    <w:rPr>
                      <w:rFonts w:ascii="Gisha" w:hAnsi="Gisha" w:cs="Gisha" w:hint="cs"/>
                      <w:color w:val="000000" w:themeColor="text1"/>
                      <w:sz w:val="22"/>
                      <w:szCs w:val="22"/>
                      <w:rtl/>
                    </w:rPr>
                    <w:t>8</w:t>
                  </w:r>
                </w:p>
              </w:tc>
            </w:tr>
          </w:tbl>
          <w:p w14:paraId="3B39C9A1" w14:textId="77777777" w:rsidR="00381114" w:rsidRPr="00C44AEA" w:rsidRDefault="00381114" w:rsidP="00C44AEA">
            <w:pPr>
              <w:spacing w:line="276" w:lineRule="auto"/>
              <w:jc w:val="both"/>
              <w:rPr>
                <w:rFonts w:ascii="Gisha" w:hAnsi="Gisha" w:cs="Gisha"/>
                <w:color w:val="000000" w:themeColor="text1"/>
                <w:sz w:val="24"/>
                <w:szCs w:val="24"/>
                <w:rtl/>
              </w:rPr>
            </w:pPr>
          </w:p>
          <w:p w14:paraId="32F8FC55" w14:textId="77777777" w:rsidR="00381114" w:rsidRPr="00C44AEA" w:rsidRDefault="00381114" w:rsidP="00C44AEA">
            <w:pPr>
              <w:spacing w:line="276" w:lineRule="auto"/>
              <w:jc w:val="both"/>
              <w:rPr>
                <w:rFonts w:ascii="Gisha" w:hAnsi="Gisha" w:cs="Gisha"/>
                <w:color w:val="000000" w:themeColor="text1"/>
                <w:sz w:val="24"/>
                <w:szCs w:val="24"/>
                <w:rtl/>
              </w:rPr>
            </w:pPr>
          </w:p>
          <w:p w14:paraId="14F5105D" w14:textId="77777777" w:rsidR="00381114" w:rsidRPr="00C44AEA" w:rsidRDefault="00381114" w:rsidP="00C44AEA">
            <w:pPr>
              <w:spacing w:line="276" w:lineRule="auto"/>
              <w:ind w:left="720"/>
              <w:jc w:val="both"/>
              <w:rPr>
                <w:rFonts w:ascii="Gisha" w:hAnsi="Gisha" w:cs="Gisha"/>
                <w:color w:val="000000" w:themeColor="text1"/>
                <w:sz w:val="24"/>
                <w:szCs w:val="24"/>
                <w:rtl/>
              </w:rPr>
            </w:pPr>
          </w:p>
        </w:tc>
        <w:tc>
          <w:tcPr>
            <w:tcW w:w="2120" w:type="dxa"/>
            <w:gridSpan w:val="2"/>
          </w:tcPr>
          <w:p w14:paraId="18817E34" w14:textId="77777777" w:rsidR="00381114" w:rsidRDefault="00381114" w:rsidP="00792CD7">
            <w:pPr>
              <w:pStyle w:val="a8"/>
              <w:spacing w:after="100" w:line="276" w:lineRule="auto"/>
              <w:ind w:left="0"/>
              <w:jc w:val="both"/>
              <w:rPr>
                <w:rFonts w:ascii="Gisha" w:hAnsi="Gisha" w:cs="Gisha"/>
                <w:b/>
                <w:bCs/>
                <w:color w:val="000000" w:themeColor="text1"/>
                <w:sz w:val="24"/>
                <w:szCs w:val="24"/>
                <w:rtl/>
                <w:lang w:eastAsia="en-US"/>
              </w:rPr>
            </w:pPr>
          </w:p>
          <w:p w14:paraId="3AD35021"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57B5E784"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787F9182"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50FE3145"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42B50673"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35C53036"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68D75790" w14:textId="77777777" w:rsidR="00792CD7" w:rsidRDefault="00792CD7" w:rsidP="00792CD7">
            <w:pPr>
              <w:pStyle w:val="a8"/>
              <w:spacing w:after="100" w:line="276" w:lineRule="auto"/>
              <w:ind w:left="0"/>
              <w:jc w:val="both"/>
              <w:rPr>
                <w:rFonts w:ascii="Gisha" w:hAnsi="Gisha" w:cs="Gisha"/>
                <w:b/>
                <w:bCs/>
                <w:color w:val="000000" w:themeColor="text1"/>
                <w:sz w:val="24"/>
                <w:szCs w:val="24"/>
                <w:rtl/>
                <w:lang w:eastAsia="en-US"/>
              </w:rPr>
            </w:pPr>
          </w:p>
          <w:p w14:paraId="28472840" w14:textId="77777777" w:rsidR="00792CD7" w:rsidRPr="00C44AEA" w:rsidRDefault="00792CD7" w:rsidP="00792CD7">
            <w:pPr>
              <w:pStyle w:val="a8"/>
              <w:spacing w:after="100" w:line="276" w:lineRule="auto"/>
              <w:ind w:left="0"/>
              <w:jc w:val="both"/>
              <w:rPr>
                <w:rFonts w:ascii="Gisha" w:hAnsi="Gisha" w:cs="Gisha"/>
                <w:b/>
                <w:bCs/>
                <w:color w:val="000000" w:themeColor="text1"/>
                <w:sz w:val="24"/>
                <w:szCs w:val="24"/>
                <w:rtl/>
                <w:lang w:eastAsia="en-US"/>
              </w:rPr>
            </w:pPr>
            <w:r>
              <w:rPr>
                <w:rFonts w:ascii="Gisha" w:hAnsi="Gisha" w:cs="Gisha" w:hint="cs"/>
                <w:b/>
                <w:bCs/>
                <w:color w:val="000000" w:themeColor="text1"/>
                <w:sz w:val="24"/>
                <w:szCs w:val="24"/>
                <w:rtl/>
                <w:lang w:eastAsia="en-US"/>
              </w:rPr>
              <w:t xml:space="preserve">        20%</w:t>
            </w:r>
          </w:p>
        </w:tc>
      </w:tr>
      <w:tr w:rsidR="00381114" w:rsidRPr="00C44AEA" w14:paraId="2BDB5A62" w14:textId="77777777" w:rsidTr="00381114">
        <w:tc>
          <w:tcPr>
            <w:tcW w:w="6523" w:type="dxa"/>
          </w:tcPr>
          <w:p w14:paraId="429B301F" w14:textId="77777777" w:rsidR="00381114" w:rsidRPr="0090326C" w:rsidRDefault="00381114" w:rsidP="00C44AEA">
            <w:pPr>
              <w:spacing w:line="276" w:lineRule="auto"/>
              <w:jc w:val="both"/>
              <w:rPr>
                <w:rFonts w:ascii="Gisha" w:hAnsi="Gisha" w:cs="Gisha"/>
                <w:b/>
                <w:bCs/>
                <w:color w:val="000000" w:themeColor="text1"/>
                <w:sz w:val="24"/>
                <w:szCs w:val="24"/>
                <w:rtl/>
              </w:rPr>
            </w:pPr>
            <w:r w:rsidRPr="0090326C">
              <w:rPr>
                <w:rFonts w:ascii="Gisha" w:hAnsi="Gisha" w:cs="Gisha"/>
                <w:b/>
                <w:bCs/>
                <w:color w:val="000000" w:themeColor="text1"/>
                <w:sz w:val="24"/>
                <w:szCs w:val="24"/>
                <w:rtl/>
              </w:rPr>
              <w:lastRenderedPageBreak/>
              <w:t xml:space="preserve">מתודולוגיה </w:t>
            </w:r>
            <w:r w:rsidRPr="0090326C">
              <w:rPr>
                <w:rFonts w:ascii="Gisha" w:hAnsi="Gisha" w:cs="Gisha" w:hint="cs"/>
                <w:b/>
                <w:bCs/>
                <w:color w:val="000000" w:themeColor="text1"/>
                <w:sz w:val="24"/>
                <w:szCs w:val="24"/>
                <w:rtl/>
              </w:rPr>
              <w:t>להפעלת בית הספר</w:t>
            </w:r>
          </w:p>
          <w:p w14:paraId="5691E582" w14:textId="77777777" w:rsidR="00381114" w:rsidRPr="00C44AEA" w:rsidRDefault="00381114" w:rsidP="00C44AEA">
            <w:pPr>
              <w:spacing w:line="276" w:lineRule="auto"/>
              <w:jc w:val="both"/>
              <w:rPr>
                <w:rFonts w:ascii="Gisha" w:hAnsi="Gisha" w:cs="Gisha"/>
                <w:color w:val="000000" w:themeColor="text1"/>
                <w:sz w:val="24"/>
                <w:szCs w:val="24"/>
                <w:rtl/>
              </w:rPr>
            </w:pPr>
            <w:r w:rsidRPr="00C44AEA">
              <w:rPr>
                <w:rFonts w:ascii="Gisha" w:hAnsi="Gisha" w:cs="Gisha" w:hint="eastAsia"/>
                <w:color w:val="000000" w:themeColor="text1"/>
                <w:sz w:val="24"/>
                <w:szCs w:val="24"/>
                <w:rtl/>
              </w:rPr>
              <w:t>המתודולוגיה</w:t>
            </w:r>
            <w:r w:rsidRPr="00C44AEA">
              <w:rPr>
                <w:rFonts w:ascii="Gisha" w:hAnsi="Gisha" w:cs="Gisha"/>
                <w:color w:val="000000" w:themeColor="text1"/>
                <w:sz w:val="24"/>
                <w:szCs w:val="24"/>
                <w:rtl/>
              </w:rPr>
              <w:t xml:space="preserve"> </w:t>
            </w:r>
            <w:r w:rsidRPr="00C44AEA">
              <w:rPr>
                <w:rFonts w:ascii="Gisha" w:hAnsi="Gisha" w:cs="Gisha" w:hint="eastAsia"/>
                <w:color w:val="000000" w:themeColor="text1"/>
                <w:sz w:val="24"/>
                <w:szCs w:val="24"/>
                <w:rtl/>
              </w:rPr>
              <w:t>תיבחן</w:t>
            </w:r>
            <w:r w:rsidRPr="00C44AEA">
              <w:rPr>
                <w:rFonts w:ascii="Gisha" w:hAnsi="Gisha" w:cs="Gisha"/>
                <w:color w:val="000000" w:themeColor="text1"/>
                <w:sz w:val="24"/>
                <w:szCs w:val="24"/>
                <w:rtl/>
              </w:rPr>
              <w:t xml:space="preserve"> </w:t>
            </w:r>
            <w:r w:rsidRPr="00C44AEA">
              <w:rPr>
                <w:rFonts w:ascii="Gisha" w:hAnsi="Gisha" w:cs="Gisha" w:hint="eastAsia"/>
                <w:color w:val="000000" w:themeColor="text1"/>
                <w:sz w:val="24"/>
                <w:szCs w:val="24"/>
                <w:rtl/>
              </w:rPr>
              <w:t>בהתייחס</w:t>
            </w:r>
            <w:r w:rsidRPr="00C44AEA">
              <w:rPr>
                <w:rFonts w:ascii="Gisha" w:hAnsi="Gisha" w:cs="Gisha"/>
                <w:color w:val="000000" w:themeColor="text1"/>
                <w:sz w:val="24"/>
                <w:szCs w:val="24"/>
                <w:rtl/>
              </w:rPr>
              <w:t xml:space="preserve"> לקריטריונים הבאים: </w:t>
            </w:r>
          </w:p>
          <w:p w14:paraId="361E9AAC" w14:textId="77777777" w:rsidR="00381114" w:rsidRPr="00C44AEA" w:rsidRDefault="00381114" w:rsidP="00C44AEA">
            <w:pPr>
              <w:pStyle w:val="a8"/>
              <w:numPr>
                <w:ilvl w:val="0"/>
                <w:numId w:val="32"/>
              </w:numPr>
              <w:jc w:val="both"/>
              <w:rPr>
                <w:rFonts w:ascii="Gisha" w:hAnsi="Gisha" w:cs="Gisha"/>
                <w:color w:val="000000" w:themeColor="text1"/>
                <w:sz w:val="24"/>
                <w:szCs w:val="24"/>
              </w:rPr>
            </w:pPr>
            <w:r w:rsidRPr="00C44AEA">
              <w:rPr>
                <w:rFonts w:ascii="Gisha" w:hAnsi="Gisha" w:cs="Gisha"/>
                <w:color w:val="000000" w:themeColor="text1"/>
                <w:sz w:val="24"/>
                <w:szCs w:val="24"/>
                <w:rtl/>
              </w:rPr>
              <w:t xml:space="preserve">תמיכה ופיתוח של אסטרטגיה חינוכית ומערכת אירגונית והתאמתן לייחודיות של </w:t>
            </w:r>
            <w:r w:rsidRPr="00C44AEA">
              <w:rPr>
                <w:rFonts w:ascii="Gisha" w:hAnsi="Gisha" w:cs="Gisha" w:hint="eastAsia"/>
                <w:color w:val="000000" w:themeColor="text1"/>
                <w:sz w:val="24"/>
                <w:szCs w:val="24"/>
                <w:rtl/>
              </w:rPr>
              <w:t>ה</w:t>
            </w:r>
            <w:r w:rsidRPr="00C44AEA">
              <w:rPr>
                <w:rFonts w:ascii="Gisha" w:hAnsi="Gisha" w:cs="Gisha"/>
                <w:color w:val="000000" w:themeColor="text1"/>
                <w:sz w:val="24"/>
                <w:szCs w:val="24"/>
                <w:rtl/>
              </w:rPr>
              <w:t>מגזר החרדי.</w:t>
            </w:r>
          </w:p>
          <w:p w14:paraId="4F208848" w14:textId="77777777" w:rsidR="00381114" w:rsidRPr="00C44AEA" w:rsidRDefault="00381114" w:rsidP="00C44AEA">
            <w:pPr>
              <w:pStyle w:val="a8"/>
              <w:numPr>
                <w:ilvl w:val="0"/>
                <w:numId w:val="32"/>
              </w:numPr>
              <w:jc w:val="both"/>
              <w:rPr>
                <w:rFonts w:ascii="Gisha" w:hAnsi="Gisha" w:cs="Gisha"/>
                <w:color w:val="000000" w:themeColor="text1"/>
                <w:sz w:val="24"/>
                <w:szCs w:val="24"/>
                <w:rtl/>
              </w:rPr>
            </w:pPr>
            <w:r w:rsidRPr="00C44AEA">
              <w:rPr>
                <w:rFonts w:ascii="Gisha" w:hAnsi="Gisha" w:cs="Gisha"/>
                <w:color w:val="000000" w:themeColor="text1"/>
                <w:sz w:val="24"/>
                <w:szCs w:val="24"/>
                <w:rtl/>
              </w:rPr>
              <w:t xml:space="preserve"> פיתוח והטמעה של תהליכי בקרה, מדידה ואיכות, מיסוד תהליכים  של הפקת לקחים  ולמידה מהצלחות וכישלונות </w:t>
            </w:r>
          </w:p>
          <w:p w14:paraId="2E191D28" w14:textId="77777777" w:rsidR="00381114" w:rsidRPr="00C44AEA" w:rsidRDefault="00381114" w:rsidP="007E10C4">
            <w:pPr>
              <w:pStyle w:val="a8"/>
              <w:spacing w:after="100" w:line="276" w:lineRule="auto"/>
              <w:ind w:left="0"/>
              <w:jc w:val="both"/>
              <w:rPr>
                <w:rFonts w:ascii="Gisha" w:hAnsi="Gisha" w:cs="Gisha"/>
                <w:color w:val="000000" w:themeColor="text1"/>
                <w:sz w:val="24"/>
                <w:szCs w:val="24"/>
                <w:rtl/>
                <w:lang w:eastAsia="en-US"/>
              </w:rPr>
            </w:pPr>
          </w:p>
        </w:tc>
        <w:tc>
          <w:tcPr>
            <w:tcW w:w="2120" w:type="dxa"/>
            <w:gridSpan w:val="2"/>
          </w:tcPr>
          <w:p w14:paraId="148049B2"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1897F40E" w14:textId="77777777" w:rsidR="00381114" w:rsidRDefault="00381114" w:rsidP="007E10C4">
            <w:pPr>
              <w:pStyle w:val="a8"/>
              <w:spacing w:after="100" w:line="276" w:lineRule="auto"/>
              <w:ind w:left="0"/>
              <w:jc w:val="both"/>
              <w:rPr>
                <w:rFonts w:ascii="Gisha" w:hAnsi="Gisha" w:cs="Gisha"/>
                <w:b/>
                <w:bCs/>
                <w:color w:val="000000" w:themeColor="text1"/>
                <w:sz w:val="24"/>
                <w:szCs w:val="24"/>
                <w:rtl/>
                <w:lang w:eastAsia="en-US"/>
              </w:rPr>
            </w:pPr>
          </w:p>
          <w:p w14:paraId="187A6E04" w14:textId="77777777" w:rsidR="00381114" w:rsidRPr="00C44AEA" w:rsidRDefault="00381114" w:rsidP="00381114">
            <w:pPr>
              <w:pStyle w:val="a8"/>
              <w:spacing w:after="100" w:line="276" w:lineRule="auto"/>
              <w:ind w:left="0"/>
              <w:jc w:val="center"/>
              <w:rPr>
                <w:rFonts w:ascii="Gisha" w:hAnsi="Gisha" w:cs="Gisha"/>
                <w:b/>
                <w:bCs/>
                <w:color w:val="000000" w:themeColor="text1"/>
                <w:sz w:val="24"/>
                <w:szCs w:val="24"/>
                <w:rtl/>
                <w:lang w:eastAsia="en-US"/>
              </w:rPr>
            </w:pPr>
            <w:r w:rsidRPr="00C44AEA">
              <w:rPr>
                <w:rFonts w:ascii="Gisha" w:hAnsi="Gisha" w:cs="Gisha" w:hint="cs"/>
                <w:b/>
                <w:bCs/>
                <w:color w:val="000000" w:themeColor="text1"/>
                <w:sz w:val="24"/>
                <w:szCs w:val="24"/>
                <w:rtl/>
                <w:lang w:eastAsia="en-US"/>
              </w:rPr>
              <w:t>10%</w:t>
            </w:r>
          </w:p>
        </w:tc>
      </w:tr>
    </w:tbl>
    <w:p w14:paraId="19272DA8" w14:textId="77777777" w:rsidR="007E10C4" w:rsidRPr="00792CD7" w:rsidRDefault="007E10C4" w:rsidP="00792CD7">
      <w:pPr>
        <w:spacing w:after="100" w:line="276" w:lineRule="auto"/>
        <w:jc w:val="both"/>
        <w:rPr>
          <w:rFonts w:ascii="Gisha" w:hAnsi="Gisha" w:cs="Gisha"/>
          <w:b/>
          <w:bCs/>
          <w:color w:val="008A3E"/>
          <w:sz w:val="24"/>
          <w:szCs w:val="24"/>
          <w:rtl/>
          <w:lang w:eastAsia="en-US"/>
        </w:rPr>
      </w:pPr>
    </w:p>
    <w:p w14:paraId="0F0F4786" w14:textId="77777777" w:rsidR="004C7D29" w:rsidRPr="00381114" w:rsidRDefault="004C7D29" w:rsidP="00381114">
      <w:pPr>
        <w:numPr>
          <w:ilvl w:val="0"/>
          <w:numId w:val="42"/>
        </w:numPr>
        <w:spacing w:before="120" w:after="120" w:line="276" w:lineRule="auto"/>
        <w:ind w:left="567" w:hanging="567"/>
        <w:jc w:val="both"/>
        <w:rPr>
          <w:rFonts w:ascii="Gisha" w:hAnsi="Gisha" w:cs="Gisha"/>
          <w:b/>
          <w:bCs/>
          <w:color w:val="008000"/>
          <w:sz w:val="24"/>
          <w:szCs w:val="24"/>
          <w:u w:val="single"/>
        </w:rPr>
      </w:pPr>
      <w:r w:rsidRPr="00381114">
        <w:rPr>
          <w:rFonts w:ascii="Gisha" w:hAnsi="Gisha" w:cs="Gisha" w:hint="cs"/>
          <w:b/>
          <w:bCs/>
          <w:color w:val="008000"/>
          <w:sz w:val="24"/>
          <w:szCs w:val="24"/>
          <w:u w:val="single"/>
          <w:rtl/>
        </w:rPr>
        <w:t>הגשת ההצעה</w:t>
      </w:r>
    </w:p>
    <w:p w14:paraId="583789B7" w14:textId="77777777" w:rsidR="00D31F15" w:rsidRDefault="00D44EC8" w:rsidP="00C123EC">
      <w:pPr>
        <w:pStyle w:val="a8"/>
        <w:numPr>
          <w:ilvl w:val="1"/>
          <w:numId w:val="42"/>
        </w:numPr>
        <w:spacing w:before="120" w:after="120" w:line="276" w:lineRule="auto"/>
        <w:jc w:val="both"/>
        <w:rPr>
          <w:rFonts w:ascii="Gisha" w:hAnsi="Gisha" w:cs="Gisha"/>
          <w:sz w:val="24"/>
          <w:szCs w:val="24"/>
        </w:rPr>
      </w:pPr>
      <w:r w:rsidRPr="00D31F15">
        <w:rPr>
          <w:rFonts w:ascii="Gisha" w:hAnsi="Gisha" w:cs="Gisha"/>
          <w:sz w:val="24"/>
          <w:szCs w:val="24"/>
          <w:rtl/>
          <w:lang w:eastAsia="en-US"/>
        </w:rPr>
        <w:t>מציעה</w:t>
      </w:r>
      <w:r w:rsidR="00242849" w:rsidRPr="00D31F15">
        <w:rPr>
          <w:rFonts w:ascii="Gisha" w:hAnsi="Gisha" w:cs="Gisha"/>
          <w:sz w:val="24"/>
          <w:szCs w:val="24"/>
          <w:rtl/>
          <w:lang w:eastAsia="en-US"/>
        </w:rPr>
        <w:t xml:space="preserve"> ת</w:t>
      </w:r>
      <w:r w:rsidR="00B7790C" w:rsidRPr="00D31F15">
        <w:rPr>
          <w:rFonts w:ascii="Gisha" w:hAnsi="Gisha" w:cs="Gisha"/>
          <w:sz w:val="24"/>
          <w:szCs w:val="24"/>
          <w:rtl/>
          <w:lang w:eastAsia="en-US"/>
        </w:rPr>
        <w:t>גיש את הצעת</w:t>
      </w:r>
      <w:r w:rsidR="00242849" w:rsidRPr="00D31F15">
        <w:rPr>
          <w:rFonts w:ascii="Gisha" w:hAnsi="Gisha" w:cs="Gisha"/>
          <w:sz w:val="24"/>
          <w:szCs w:val="24"/>
          <w:rtl/>
          <w:lang w:eastAsia="en-US"/>
        </w:rPr>
        <w:t>ה</w:t>
      </w:r>
      <w:r w:rsidR="00B7790C" w:rsidRPr="00D31F15">
        <w:rPr>
          <w:rFonts w:ascii="Gisha" w:hAnsi="Gisha" w:cs="Gisha"/>
          <w:sz w:val="24"/>
          <w:szCs w:val="24"/>
          <w:rtl/>
          <w:lang w:eastAsia="en-US"/>
        </w:rPr>
        <w:t xml:space="preserve"> ב-2 עותקים על גבי הטופס </w:t>
      </w:r>
      <w:r w:rsidR="009816E8" w:rsidRPr="00D31F15">
        <w:rPr>
          <w:rFonts w:ascii="Gisha" w:hAnsi="Gisha" w:cs="Gisha"/>
          <w:sz w:val="24"/>
          <w:szCs w:val="24"/>
          <w:rtl/>
          <w:lang w:eastAsia="en-US"/>
        </w:rPr>
        <w:t>ה</w:t>
      </w:r>
      <w:r w:rsidR="00B7790C" w:rsidRPr="00D31F15">
        <w:rPr>
          <w:rFonts w:ascii="Gisha" w:hAnsi="Gisha" w:cs="Gisha"/>
          <w:sz w:val="24"/>
          <w:szCs w:val="24"/>
          <w:rtl/>
          <w:lang w:eastAsia="en-US"/>
        </w:rPr>
        <w:t>מ</w:t>
      </w:r>
      <w:r w:rsidR="004D3947" w:rsidRPr="00D31F15">
        <w:rPr>
          <w:rFonts w:ascii="Gisha" w:hAnsi="Gisha" w:cs="Gisha"/>
          <w:sz w:val="24"/>
          <w:szCs w:val="24"/>
          <w:rtl/>
          <w:lang w:eastAsia="en-US"/>
        </w:rPr>
        <w:t xml:space="preserve">פורט </w:t>
      </w:r>
      <w:r w:rsidR="00B7790C" w:rsidRPr="00D31F15">
        <w:rPr>
          <w:rFonts w:ascii="Gisha" w:hAnsi="Gisha" w:cs="Gisha"/>
          <w:sz w:val="24"/>
          <w:szCs w:val="24"/>
          <w:rtl/>
          <w:lang w:eastAsia="en-US"/>
        </w:rPr>
        <w:t>בנספח</w:t>
      </w:r>
      <w:r w:rsidR="00281B50" w:rsidRPr="00D31F15">
        <w:rPr>
          <w:rFonts w:ascii="Gisha" w:hAnsi="Gisha" w:cs="Gisha"/>
          <w:sz w:val="24"/>
          <w:szCs w:val="24"/>
          <w:rtl/>
          <w:lang w:eastAsia="en-US"/>
        </w:rPr>
        <w:t xml:space="preserve"> </w:t>
      </w:r>
      <w:r w:rsidR="005D25FB">
        <w:rPr>
          <w:rFonts w:ascii="Gisha" w:hAnsi="Gisha" w:cs="Gisha" w:hint="cs"/>
          <w:sz w:val="24"/>
          <w:szCs w:val="24"/>
          <w:rtl/>
          <w:lang w:eastAsia="en-US"/>
        </w:rPr>
        <w:t>9</w:t>
      </w:r>
      <w:r w:rsidR="00F71D75" w:rsidRPr="00D31F15">
        <w:rPr>
          <w:rFonts w:ascii="Gisha" w:hAnsi="Gisha" w:cs="Gisha"/>
          <w:sz w:val="24"/>
          <w:szCs w:val="24"/>
          <w:rtl/>
          <w:lang w:eastAsia="en-US"/>
        </w:rPr>
        <w:t>- טופס הגשת ההצעה</w:t>
      </w:r>
      <w:r w:rsidR="00D31F15" w:rsidRPr="00D31F15">
        <w:rPr>
          <w:rFonts w:ascii="Gisha" w:hAnsi="Gisha" w:cs="Gisha" w:hint="cs"/>
          <w:sz w:val="24"/>
          <w:szCs w:val="24"/>
          <w:rtl/>
          <w:lang w:eastAsia="en-US"/>
        </w:rPr>
        <w:t>.</w:t>
      </w:r>
    </w:p>
    <w:p w14:paraId="65AB077F" w14:textId="77777777" w:rsidR="00D31F15" w:rsidRPr="00D31F15" w:rsidRDefault="00B7790C" w:rsidP="00C123EC">
      <w:pPr>
        <w:pStyle w:val="a8"/>
        <w:numPr>
          <w:ilvl w:val="1"/>
          <w:numId w:val="42"/>
        </w:numPr>
        <w:spacing w:before="120" w:after="120" w:line="276" w:lineRule="auto"/>
        <w:jc w:val="both"/>
        <w:rPr>
          <w:rFonts w:ascii="Gisha" w:hAnsi="Gisha" w:cs="Gisha"/>
          <w:sz w:val="24"/>
          <w:szCs w:val="24"/>
        </w:rPr>
      </w:pPr>
      <w:r w:rsidRPr="00D31F15">
        <w:rPr>
          <w:rFonts w:ascii="Gisha" w:hAnsi="Gisha" w:cs="Gisha"/>
          <w:sz w:val="24"/>
          <w:szCs w:val="24"/>
          <w:rtl/>
          <w:lang w:eastAsia="en-US"/>
        </w:rPr>
        <w:t>כל הצעה תכלול תוכן עניינים</w:t>
      </w:r>
      <w:r w:rsidR="009816E8" w:rsidRPr="00D31F15">
        <w:rPr>
          <w:rFonts w:ascii="Gisha" w:hAnsi="Gisha" w:cs="Gisha"/>
          <w:sz w:val="24"/>
          <w:szCs w:val="24"/>
          <w:rtl/>
          <w:lang w:eastAsia="en-US"/>
        </w:rPr>
        <w:t xml:space="preserve"> ומספור עמודים</w:t>
      </w:r>
      <w:r w:rsidRPr="00D31F15">
        <w:rPr>
          <w:rFonts w:ascii="Gisha" w:hAnsi="Gisha" w:cs="Gisha"/>
          <w:sz w:val="24"/>
          <w:szCs w:val="24"/>
          <w:rtl/>
          <w:lang w:eastAsia="en-US"/>
        </w:rPr>
        <w:t>. אל ההצעה יש לצרף את המסמכים הנדרשים לשם בחינת ההצעה ובין היתר את המסמכים המפורטים להלן:</w:t>
      </w:r>
    </w:p>
    <w:p w14:paraId="6D4B810E"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תעודת רישום</w:t>
      </w:r>
      <w:r w:rsidR="008B713F">
        <w:rPr>
          <w:rFonts w:ascii="Gisha" w:hAnsi="Gisha" w:cs="Gisha" w:hint="cs"/>
          <w:color w:val="080908"/>
          <w:sz w:val="24"/>
          <w:szCs w:val="24"/>
          <w:rtl/>
        </w:rPr>
        <w:t xml:space="preserve"> תאגיד</w:t>
      </w:r>
      <w:r w:rsidRPr="00EF13C2">
        <w:rPr>
          <w:rFonts w:ascii="Gisha" w:hAnsi="Gisha" w:cs="Gisha"/>
          <w:color w:val="080908"/>
          <w:sz w:val="24"/>
          <w:szCs w:val="24"/>
          <w:rtl/>
        </w:rPr>
        <w:t>.</w:t>
      </w:r>
    </w:p>
    <w:p w14:paraId="04A2E1D6"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 xml:space="preserve">אם המציע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hyperlink r:id="rId11" w:tooltip="קישור לאתר האינטרנט" w:history="1">
        <w:r w:rsidRPr="00EF13C2">
          <w:rPr>
            <w:rStyle w:val="Hyperlink"/>
            <w:rFonts w:ascii="Gisha" w:hAnsi="Gisha" w:cs="Gisha"/>
            <w:sz w:val="24"/>
            <w:szCs w:val="24"/>
          </w:rPr>
          <w:t>http://www.justice.gov.il/mojheb/rasuthataagidim</w:t>
        </w:r>
      </w:hyperlink>
      <w:r w:rsidRPr="00EF13C2">
        <w:rPr>
          <w:rFonts w:ascii="Gisha" w:hAnsi="Gisha" w:cs="Gisha"/>
          <w:color w:val="080908"/>
          <w:sz w:val="24"/>
          <w:szCs w:val="24"/>
          <w:rtl/>
        </w:rPr>
        <w:t xml:space="preserve"> </w:t>
      </w:r>
    </w:p>
    <w:p w14:paraId="77BE8A02"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3C16290"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 xml:space="preserve">אם המציע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2" w:tooltip="קישור לאתר האינטרנט" w:history="1">
        <w:r w:rsidRPr="00EF13C2">
          <w:rPr>
            <w:rStyle w:val="Hyperlink"/>
            <w:rFonts w:ascii="Gisha" w:hAnsi="Gisha" w:cs="Gisha"/>
            <w:sz w:val="24"/>
            <w:szCs w:val="24"/>
          </w:rPr>
          <w:t>http://www.justice.gov.il/mojheb/rasuthataagidim</w:t>
        </w:r>
      </w:hyperlink>
      <w:r w:rsidRPr="00EF13C2">
        <w:rPr>
          <w:rFonts w:ascii="Gisha" w:hAnsi="Gisha" w:cs="Gisha"/>
          <w:color w:val="080908"/>
          <w:sz w:val="24"/>
          <w:szCs w:val="24"/>
          <w:rtl/>
        </w:rPr>
        <w:t xml:space="preserve"> </w:t>
      </w:r>
    </w:p>
    <w:p w14:paraId="0CEF27A0"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tl/>
        </w:rPr>
      </w:pPr>
      <w:r w:rsidRPr="00EF13C2">
        <w:rPr>
          <w:rFonts w:ascii="Gisha" w:hAnsi="Gisha" w:cs="Gisha"/>
          <w:b/>
          <w:bCs/>
          <w:color w:val="080908"/>
          <w:sz w:val="24"/>
          <w:szCs w:val="24"/>
          <w:rtl/>
        </w:rPr>
        <w:t>מציע שהוא חברה ו/או עוסק מורשה</w:t>
      </w:r>
      <w:r w:rsidRPr="00EF13C2">
        <w:rPr>
          <w:rFonts w:ascii="Gisha" w:hAnsi="Gisha" w:cs="Gisha"/>
          <w:color w:val="080908"/>
          <w:sz w:val="24"/>
          <w:szCs w:val="24"/>
          <w:rtl/>
        </w:rPr>
        <w:t>- יצרף להצעתו תעודת עוסק מורשה.</w:t>
      </w:r>
    </w:p>
    <w:p w14:paraId="4DCFDB86" w14:textId="77777777" w:rsidR="00F71D75" w:rsidRPr="00EF13C2" w:rsidRDefault="00F71D75" w:rsidP="00C123EC">
      <w:pPr>
        <w:pStyle w:val="a8"/>
        <w:spacing w:line="276" w:lineRule="auto"/>
        <w:ind w:left="1049"/>
        <w:jc w:val="both"/>
        <w:rPr>
          <w:rFonts w:ascii="Gisha" w:hAnsi="Gisha" w:cs="Gisha"/>
          <w:color w:val="080908"/>
          <w:sz w:val="24"/>
          <w:szCs w:val="24"/>
          <w:rtl/>
        </w:rPr>
      </w:pPr>
      <w:r w:rsidRPr="00EF13C2">
        <w:rPr>
          <w:rFonts w:ascii="Gisha" w:hAnsi="Gisha" w:cs="Gisha"/>
          <w:color w:val="080908"/>
          <w:sz w:val="24"/>
          <w:szCs w:val="24"/>
          <w:rtl/>
        </w:rPr>
        <w:t>מציע שהוא עוסק פטור – יצרף להצעתו תעודת עוסק פטור.</w:t>
      </w:r>
    </w:p>
    <w:p w14:paraId="3A257893" w14:textId="77777777" w:rsidR="00F71D75" w:rsidRPr="00EF13C2" w:rsidRDefault="00F71D75" w:rsidP="00C123EC">
      <w:pPr>
        <w:pStyle w:val="a8"/>
        <w:spacing w:line="276" w:lineRule="auto"/>
        <w:ind w:left="1049"/>
        <w:jc w:val="both"/>
        <w:rPr>
          <w:rFonts w:ascii="Gisha" w:hAnsi="Gisha" w:cs="Gisha"/>
          <w:color w:val="080908"/>
          <w:sz w:val="24"/>
          <w:szCs w:val="24"/>
          <w:rtl/>
        </w:rPr>
      </w:pPr>
      <w:r w:rsidRPr="00EF13C2">
        <w:rPr>
          <w:rFonts w:ascii="Gisha" w:hAnsi="Gisha" w:cs="Gisha"/>
          <w:b/>
          <w:bCs/>
          <w:color w:val="080908"/>
          <w:sz w:val="24"/>
          <w:szCs w:val="24"/>
          <w:rtl/>
        </w:rPr>
        <w:t>מציע שהוא מלכ"ר המאוגד כעמותה או כחברה לתועלת הציבור</w:t>
      </w:r>
      <w:r w:rsidRPr="00EF13C2">
        <w:rPr>
          <w:rFonts w:ascii="Gisha" w:hAnsi="Gisha" w:cs="Gisha"/>
          <w:color w:val="080908"/>
          <w:sz w:val="24"/>
          <w:szCs w:val="24"/>
          <w:rtl/>
        </w:rPr>
        <w:t xml:space="preserve"> – יצרף אישור ניהול תקין מרשם העמותות / רשם ההקדשות.</w:t>
      </w:r>
    </w:p>
    <w:p w14:paraId="4A8F7186" w14:textId="77777777" w:rsidR="00F71D75" w:rsidRPr="00EF13C2" w:rsidRDefault="00F71D75" w:rsidP="00C123EC">
      <w:pPr>
        <w:pStyle w:val="a8"/>
        <w:spacing w:line="276" w:lineRule="auto"/>
        <w:ind w:left="1049"/>
        <w:jc w:val="both"/>
        <w:rPr>
          <w:rFonts w:ascii="Gisha" w:hAnsi="Gisha" w:cs="Gisha"/>
          <w:color w:val="080908"/>
          <w:sz w:val="24"/>
          <w:szCs w:val="24"/>
          <w:rtl/>
        </w:rPr>
      </w:pPr>
      <w:r w:rsidRPr="00EF13C2">
        <w:rPr>
          <w:rFonts w:ascii="Gisha" w:hAnsi="Gisha" w:cs="Gisha"/>
          <w:b/>
          <w:bCs/>
          <w:color w:val="080908"/>
          <w:sz w:val="24"/>
          <w:szCs w:val="24"/>
          <w:rtl/>
        </w:rPr>
        <w:lastRenderedPageBreak/>
        <w:t>מציע שהינו גוף הרשום במרשם הישויות ללא רישום בחוק</w:t>
      </w:r>
      <w:r w:rsidRPr="00EF13C2">
        <w:rPr>
          <w:rFonts w:ascii="Gisha" w:hAnsi="Gisha" w:cs="Gisha"/>
          <w:color w:val="080908"/>
          <w:sz w:val="24"/>
          <w:szCs w:val="24"/>
          <w:rtl/>
        </w:rPr>
        <w:t xml:space="preserve"> – יצרף להצעתו נסח רישום עדכני מרשות המיסים.</w:t>
      </w:r>
    </w:p>
    <w:p w14:paraId="7C02FE83"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אישור</w:t>
      </w:r>
      <w:r w:rsidR="00100A85">
        <w:rPr>
          <w:rFonts w:ascii="Gisha" w:hAnsi="Gisha" w:cs="Gisha" w:hint="cs"/>
          <w:color w:val="080908"/>
          <w:sz w:val="24"/>
          <w:szCs w:val="24"/>
          <w:rtl/>
        </w:rPr>
        <w:t xml:space="preserve"> עדכני</w:t>
      </w:r>
      <w:r w:rsidRPr="00EF13C2">
        <w:rPr>
          <w:rFonts w:ascii="Gisha" w:hAnsi="Gisha" w:cs="Gisha"/>
          <w:color w:val="080908"/>
          <w:sz w:val="24"/>
          <w:szCs w:val="24"/>
          <w:rtl/>
        </w:rPr>
        <w:t xml:space="preserve"> על ניהול ספרים ורישום במע"מ ובמס הכנסה וכן כל האישורים הדרושים לפי חוק עסקאות גופים ציבוריים (אכיפת ניהול חשבונות ותשלום חובת מס), התשל"ו-1976.</w:t>
      </w:r>
    </w:p>
    <w:p w14:paraId="19EAE9D1" w14:textId="77777777" w:rsidR="00F71D75" w:rsidRPr="00EF13C2" w:rsidRDefault="00F71D75" w:rsidP="00134D8E">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 xml:space="preserve">דו"חות כספיים מבוקרים  לשנים 2017 -2018. </w:t>
      </w:r>
      <w:r w:rsidR="00134D8E">
        <w:rPr>
          <w:rFonts w:ascii="Gisha" w:hAnsi="Gisha" w:cs="Gisha" w:hint="cs"/>
          <w:color w:val="080908"/>
          <w:sz w:val="24"/>
          <w:szCs w:val="24"/>
          <w:rtl/>
        </w:rPr>
        <w:t xml:space="preserve"> ניתן להגיש דוחות לשנת 2019 במידה וישנם. </w:t>
      </w:r>
      <w:r w:rsidRPr="00EF13C2">
        <w:rPr>
          <w:rFonts w:ascii="Gisha" w:hAnsi="Gisha" w:cs="Gisha"/>
          <w:color w:val="080908"/>
          <w:sz w:val="24"/>
          <w:szCs w:val="24"/>
          <w:rtl/>
        </w:rPr>
        <w:t>אם אין דו"ח מבוקר כנדרש, יש להגיש דו"חות כספיים מסוקרים בתוספת אישור מן השלטונות להארכת התקופה להגשה של דו"חות כספיים.</w:t>
      </w:r>
    </w:p>
    <w:p w14:paraId="6418C513"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tl/>
        </w:rPr>
      </w:pPr>
      <w:r w:rsidRPr="00EF13C2">
        <w:rPr>
          <w:rFonts w:ascii="Gisha" w:hAnsi="Gisha" w:cs="Gisha"/>
          <w:color w:val="080908"/>
          <w:sz w:val="24"/>
          <w:szCs w:val="24"/>
          <w:rtl/>
        </w:rPr>
        <w:t>אם המציע הינו עצמאי, עליו להגיש דו"חות שנתיים חתומים ע"י מס הכנסה, לרבות דו"ח רווח והפסד ודו"ח התאמה למס. בנוסף, עליו להגיש שומת מס לשלוש השנים האחרונות וכן צילום של המחאה (שיק) מבוטלת או אסמכתא מהבנק, בהם מצוין מספר חשבונו של המציע, לצורך בדיקה כי המציע אינו לקוח מוגבל.</w:t>
      </w:r>
    </w:p>
    <w:p w14:paraId="254D550D"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 xml:space="preserve">ערבות הצעה, כמפורט בסעיף 5.5 לעיל ובהתאם לנוסח המצורף בנספח </w:t>
      </w:r>
      <w:r w:rsidR="005D25FB">
        <w:rPr>
          <w:rFonts w:ascii="Gisha" w:hAnsi="Gisha" w:cs="Gisha" w:hint="cs"/>
          <w:color w:val="080908"/>
          <w:sz w:val="24"/>
          <w:szCs w:val="24"/>
          <w:rtl/>
        </w:rPr>
        <w:t>8</w:t>
      </w:r>
      <w:r w:rsidRPr="00EF13C2">
        <w:rPr>
          <w:rFonts w:ascii="Gisha" w:hAnsi="Gisha" w:cs="Gisha"/>
          <w:color w:val="080908"/>
          <w:sz w:val="24"/>
          <w:szCs w:val="24"/>
          <w:rtl/>
        </w:rPr>
        <w:t xml:space="preserve">, כשהיא חתומה כדין. </w:t>
      </w:r>
    </w:p>
    <w:p w14:paraId="22C4A3D3"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 xml:space="preserve">כתב התחייבות על עמידה בדרישות המבנה, כמפורט בנספח </w:t>
      </w:r>
      <w:r w:rsidR="005D25FB">
        <w:rPr>
          <w:rFonts w:ascii="Gisha" w:hAnsi="Gisha" w:cs="Gisha" w:hint="cs"/>
          <w:color w:val="080908"/>
          <w:sz w:val="24"/>
          <w:szCs w:val="24"/>
          <w:rtl/>
        </w:rPr>
        <w:t>5</w:t>
      </w:r>
      <w:r w:rsidRPr="00EF13C2">
        <w:rPr>
          <w:rFonts w:ascii="Gisha" w:hAnsi="Gisha" w:cs="Gisha"/>
          <w:color w:val="080908"/>
          <w:sz w:val="24"/>
          <w:szCs w:val="24"/>
          <w:rtl/>
        </w:rPr>
        <w:t xml:space="preserve">, לפיו המבנה המוצג על ידי המבקש עומד בכל התנאים המפורטים בו, וכן לצרף מסמך בו יפורט מיקום בית הספר אותו הוא מציג ופרטי איש קשר לתיאום ביקור במקום. </w:t>
      </w:r>
    </w:p>
    <w:p w14:paraId="6CCD8FCB" w14:textId="77777777" w:rsidR="00F71D75" w:rsidRPr="00EF13C2" w:rsidRDefault="00F71D75" w:rsidP="00C123EC">
      <w:pPr>
        <w:pStyle w:val="a8"/>
        <w:numPr>
          <w:ilvl w:val="1"/>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אישור עו"</w:t>
      </w:r>
      <w:r w:rsidR="00134D8E">
        <w:rPr>
          <w:rFonts w:ascii="Gisha" w:hAnsi="Gisha" w:cs="Gisha"/>
          <w:color w:val="080908"/>
          <w:sz w:val="24"/>
          <w:szCs w:val="24"/>
          <w:rtl/>
        </w:rPr>
        <w:t>ד באשר לזכויותיו של המבקש בנכס</w:t>
      </w:r>
      <w:r w:rsidR="00134D8E">
        <w:rPr>
          <w:rFonts w:ascii="Gisha" w:hAnsi="Gisha" w:cs="Gisha" w:hint="cs"/>
          <w:color w:val="080908"/>
          <w:sz w:val="24"/>
          <w:szCs w:val="24"/>
          <w:rtl/>
        </w:rPr>
        <w:t xml:space="preserve">, </w:t>
      </w:r>
      <w:r w:rsidRPr="00EF13C2">
        <w:rPr>
          <w:rFonts w:ascii="Gisha" w:hAnsi="Gisha" w:cs="Gisha"/>
          <w:color w:val="080908"/>
          <w:sz w:val="24"/>
          <w:szCs w:val="24"/>
          <w:rtl/>
        </w:rPr>
        <w:t xml:space="preserve">בעת הגשת ההצעה, על האישור לכלול לכל הפחות את הפרטים הבאים: </w:t>
      </w:r>
    </w:p>
    <w:p w14:paraId="25125D27" w14:textId="77777777" w:rsidR="00F71D75" w:rsidRPr="00EF13C2" w:rsidRDefault="00F71D75" w:rsidP="00C123EC">
      <w:pPr>
        <w:pStyle w:val="a8"/>
        <w:numPr>
          <w:ilvl w:val="2"/>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פרטים מדויקים אודות הנכס: מיקום, כתובת וכו'.</w:t>
      </w:r>
    </w:p>
    <w:p w14:paraId="4C8C6521" w14:textId="77777777" w:rsidR="00F71D75" w:rsidRPr="00EF13C2" w:rsidRDefault="00F71D75" w:rsidP="00C123EC">
      <w:pPr>
        <w:pStyle w:val="a8"/>
        <w:numPr>
          <w:ilvl w:val="2"/>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 xml:space="preserve">אמירה מפורשת אודות סוג זכות השימוש בנכס או האופציה לסוג זכות השימוש בנכס (בעלות/ שכירה / חכירה וכד'). </w:t>
      </w:r>
    </w:p>
    <w:p w14:paraId="41107329" w14:textId="77777777" w:rsidR="00F71D75" w:rsidRPr="00EF13C2" w:rsidRDefault="00F71D75" w:rsidP="00C123EC">
      <w:pPr>
        <w:pStyle w:val="a8"/>
        <w:numPr>
          <w:ilvl w:val="2"/>
          <w:numId w:val="42"/>
        </w:numPr>
        <w:spacing w:after="200" w:line="276" w:lineRule="auto"/>
        <w:jc w:val="both"/>
        <w:rPr>
          <w:rFonts w:ascii="Gisha" w:hAnsi="Gisha" w:cs="Gisha"/>
          <w:color w:val="080908"/>
          <w:sz w:val="24"/>
          <w:szCs w:val="24"/>
        </w:rPr>
      </w:pPr>
      <w:r w:rsidRPr="00EF13C2">
        <w:rPr>
          <w:rFonts w:ascii="Gisha" w:hAnsi="Gisha" w:cs="Gisha"/>
          <w:color w:val="080908"/>
          <w:sz w:val="24"/>
          <w:szCs w:val="24"/>
          <w:rtl/>
        </w:rPr>
        <w:t>אמירה מפורשת אודות תקופת זכות השימוש בנכס לתקופה שלא תפחת מ- 5 שנים ואשר תחל לא יאוחר מתאריך 1.9.2020</w:t>
      </w:r>
      <w:r w:rsidR="0079659D">
        <w:rPr>
          <w:rFonts w:ascii="Gisha" w:hAnsi="Gisha" w:cs="Gisha" w:hint="cs"/>
          <w:color w:val="080908"/>
          <w:sz w:val="24"/>
          <w:szCs w:val="24"/>
          <w:rtl/>
        </w:rPr>
        <w:t xml:space="preserve"> וכן על אופציה ל- 5 שנים נוספות</w:t>
      </w:r>
      <w:r w:rsidRPr="00EF13C2">
        <w:rPr>
          <w:rFonts w:ascii="Gisha" w:hAnsi="Gisha" w:cs="Gisha"/>
          <w:color w:val="080908"/>
          <w:sz w:val="24"/>
          <w:szCs w:val="24"/>
          <w:rtl/>
        </w:rPr>
        <w:t>.</w:t>
      </w:r>
    </w:p>
    <w:p w14:paraId="2F1ED35F" w14:textId="77777777" w:rsidR="00281B50" w:rsidRDefault="00B7790C" w:rsidP="002534B4">
      <w:pPr>
        <w:pStyle w:val="a8"/>
        <w:numPr>
          <w:ilvl w:val="1"/>
          <w:numId w:val="42"/>
        </w:numPr>
        <w:spacing w:after="100" w:line="276" w:lineRule="auto"/>
        <w:jc w:val="both"/>
        <w:rPr>
          <w:rFonts w:ascii="Gisha" w:hAnsi="Gisha" w:cs="Gisha"/>
          <w:sz w:val="24"/>
          <w:szCs w:val="24"/>
          <w:lang w:eastAsia="en-US"/>
        </w:rPr>
      </w:pPr>
      <w:r w:rsidRPr="00CE2542">
        <w:rPr>
          <w:rFonts w:ascii="Gisha" w:hAnsi="Gisha" w:cs="Gisha"/>
          <w:sz w:val="24"/>
          <w:szCs w:val="24"/>
          <w:rtl/>
          <w:lang w:eastAsia="en-US"/>
        </w:rPr>
        <w:t xml:space="preserve">ערבות הצעה כמפורט בסעיף </w:t>
      </w:r>
      <w:r w:rsidR="001D221B" w:rsidRPr="00CE2542">
        <w:rPr>
          <w:rFonts w:ascii="Gisha" w:hAnsi="Gisha" w:cs="Gisha"/>
          <w:sz w:val="24"/>
          <w:szCs w:val="24"/>
          <w:rtl/>
          <w:lang w:eastAsia="en-US"/>
        </w:rPr>
        <w:t xml:space="preserve">11.7 </w:t>
      </w:r>
      <w:r w:rsidRPr="00CE2542">
        <w:rPr>
          <w:rFonts w:ascii="Gisha" w:hAnsi="Gisha" w:cs="Gisha"/>
          <w:sz w:val="24"/>
          <w:szCs w:val="24"/>
          <w:rtl/>
          <w:lang w:eastAsia="en-US"/>
        </w:rPr>
        <w:t>לעיל ובהתאם לנוסח המצורף בנספח</w:t>
      </w:r>
      <w:r w:rsidR="00DC16C2" w:rsidRPr="00CE2542">
        <w:rPr>
          <w:rFonts w:ascii="Gisha" w:hAnsi="Gisha" w:cs="Gisha"/>
          <w:sz w:val="24"/>
          <w:szCs w:val="24"/>
          <w:rtl/>
          <w:lang w:eastAsia="en-US"/>
        </w:rPr>
        <w:t xml:space="preserve"> </w:t>
      </w:r>
      <w:r w:rsidR="002534B4">
        <w:rPr>
          <w:rFonts w:ascii="Gisha" w:hAnsi="Gisha" w:cs="Gisha" w:hint="cs"/>
          <w:sz w:val="24"/>
          <w:szCs w:val="24"/>
          <w:rtl/>
          <w:lang w:eastAsia="en-US"/>
        </w:rPr>
        <w:t>8</w:t>
      </w:r>
      <w:r w:rsidR="002534B4" w:rsidRPr="00CE2542">
        <w:rPr>
          <w:rFonts w:ascii="Gisha" w:hAnsi="Gisha" w:cs="Gisha"/>
          <w:sz w:val="24"/>
          <w:szCs w:val="24"/>
          <w:rtl/>
          <w:lang w:eastAsia="en-US"/>
        </w:rPr>
        <w:t xml:space="preserve"> </w:t>
      </w:r>
      <w:r w:rsidR="00E25B97" w:rsidRPr="00CE2542">
        <w:rPr>
          <w:rFonts w:ascii="Gisha" w:hAnsi="Gisha" w:cs="Gisha"/>
          <w:sz w:val="24"/>
          <w:szCs w:val="24"/>
          <w:rtl/>
          <w:lang w:eastAsia="en-US"/>
        </w:rPr>
        <w:t>כשהיא חתומה כדין.</w:t>
      </w:r>
    </w:p>
    <w:p w14:paraId="4C9FB76E" w14:textId="77777777" w:rsidR="00B7790C" w:rsidRDefault="00B7790C" w:rsidP="002534B4">
      <w:pPr>
        <w:pStyle w:val="a8"/>
        <w:numPr>
          <w:ilvl w:val="1"/>
          <w:numId w:val="42"/>
        </w:numPr>
        <w:spacing w:after="100" w:line="276" w:lineRule="auto"/>
        <w:jc w:val="both"/>
        <w:rPr>
          <w:rFonts w:ascii="Gisha" w:hAnsi="Gisha" w:cs="Gisha"/>
          <w:sz w:val="24"/>
          <w:szCs w:val="24"/>
          <w:lang w:eastAsia="en-US"/>
        </w:rPr>
      </w:pPr>
      <w:r w:rsidRPr="00CE2542">
        <w:rPr>
          <w:rFonts w:ascii="Gisha" w:hAnsi="Gisha" w:cs="Gisha"/>
          <w:sz w:val="24"/>
          <w:szCs w:val="24"/>
          <w:rtl/>
          <w:lang w:eastAsia="en-US"/>
        </w:rPr>
        <w:t xml:space="preserve">כתב </w:t>
      </w:r>
      <w:r w:rsidRPr="00CE2542">
        <w:rPr>
          <w:rFonts w:ascii="Gisha" w:eastAsia="David" w:hAnsi="Gisha" w:cs="Gisha"/>
          <w:color w:val="000000"/>
          <w:sz w:val="24"/>
          <w:szCs w:val="24"/>
          <w:rtl/>
        </w:rPr>
        <w:t xml:space="preserve">התחייבות </w:t>
      </w:r>
      <w:r w:rsidR="00445DB5" w:rsidRPr="00CE2542">
        <w:rPr>
          <w:rFonts w:ascii="Gisha" w:eastAsia="David" w:hAnsi="Gisha" w:cs="Gisha"/>
          <w:color w:val="000000"/>
          <w:sz w:val="24"/>
          <w:szCs w:val="24"/>
          <w:rtl/>
        </w:rPr>
        <w:t xml:space="preserve">חתום </w:t>
      </w:r>
      <w:r w:rsidR="003A7AA2" w:rsidRPr="00CE2542">
        <w:rPr>
          <w:rFonts w:ascii="Gisha" w:eastAsia="David" w:hAnsi="Gisha" w:cs="Gisha"/>
          <w:color w:val="000000"/>
          <w:sz w:val="24"/>
          <w:szCs w:val="24"/>
          <w:rtl/>
        </w:rPr>
        <w:t>לעמידה בתנאי הפנייה</w:t>
      </w:r>
      <w:r w:rsidR="005E1B6A" w:rsidRPr="00CE2542">
        <w:rPr>
          <w:rFonts w:ascii="Gisha" w:eastAsia="David" w:hAnsi="Gisha" w:cs="Gisha"/>
          <w:color w:val="000000"/>
          <w:sz w:val="24"/>
          <w:szCs w:val="24"/>
          <w:rtl/>
        </w:rPr>
        <w:t>,</w:t>
      </w:r>
      <w:r w:rsidR="003A7AA2" w:rsidRPr="00CE2542">
        <w:rPr>
          <w:rFonts w:ascii="Gisha" w:eastAsia="David" w:hAnsi="Gisha" w:cs="Gisha"/>
          <w:color w:val="000000"/>
          <w:sz w:val="24"/>
          <w:szCs w:val="24"/>
          <w:rtl/>
        </w:rPr>
        <w:t xml:space="preserve"> </w:t>
      </w:r>
      <w:r w:rsidRPr="00CE2542">
        <w:rPr>
          <w:rFonts w:ascii="Gisha" w:eastAsia="David" w:hAnsi="Gisha" w:cs="Gisha"/>
          <w:color w:val="000000"/>
          <w:sz w:val="24"/>
          <w:szCs w:val="24"/>
          <w:rtl/>
        </w:rPr>
        <w:t>מ</w:t>
      </w:r>
      <w:r w:rsidR="003A7AA2" w:rsidRPr="00CE2542">
        <w:rPr>
          <w:rFonts w:ascii="Gisha" w:eastAsia="David" w:hAnsi="Gisha" w:cs="Gisha"/>
          <w:color w:val="000000"/>
          <w:sz w:val="24"/>
          <w:szCs w:val="24"/>
          <w:rtl/>
        </w:rPr>
        <w:t xml:space="preserve">צורף </w:t>
      </w:r>
      <w:r w:rsidR="003A7AA2" w:rsidRPr="00CE2542">
        <w:rPr>
          <w:rFonts w:ascii="Gisha" w:eastAsia="David" w:hAnsi="Gisha" w:cs="Gisha"/>
          <w:sz w:val="24"/>
          <w:szCs w:val="24"/>
          <w:rtl/>
        </w:rPr>
        <w:t>ב</w:t>
      </w:r>
      <w:r w:rsidRPr="00CE2542">
        <w:rPr>
          <w:rFonts w:ascii="Gisha" w:eastAsia="David" w:hAnsi="Gisha" w:cs="Gisha"/>
          <w:sz w:val="24"/>
          <w:szCs w:val="24"/>
          <w:rtl/>
        </w:rPr>
        <w:t>נספח</w:t>
      </w:r>
      <w:r w:rsidR="002534B4">
        <w:rPr>
          <w:rFonts w:ascii="Gisha" w:hAnsi="Gisha" w:cs="Gisha" w:hint="cs"/>
          <w:sz w:val="24"/>
          <w:szCs w:val="24"/>
          <w:rtl/>
          <w:lang w:eastAsia="en-US"/>
        </w:rPr>
        <w:t xml:space="preserve"> 10 </w:t>
      </w:r>
    </w:p>
    <w:p w14:paraId="264CE196" w14:textId="77777777" w:rsidR="002D363E" w:rsidRDefault="002D363E" w:rsidP="00016BE9">
      <w:pPr>
        <w:pStyle w:val="a8"/>
        <w:numPr>
          <w:ilvl w:val="1"/>
          <w:numId w:val="42"/>
        </w:numPr>
        <w:spacing w:after="100" w:line="276" w:lineRule="auto"/>
        <w:jc w:val="both"/>
        <w:rPr>
          <w:rFonts w:ascii="Gisha" w:hAnsi="Gisha" w:cs="Gisha"/>
          <w:sz w:val="24"/>
          <w:szCs w:val="24"/>
          <w:lang w:eastAsia="en-US"/>
        </w:rPr>
      </w:pPr>
      <w:r>
        <w:rPr>
          <w:rFonts w:ascii="Gisha" w:hAnsi="Gisha" w:cs="Gisha" w:hint="cs"/>
          <w:sz w:val="24"/>
          <w:szCs w:val="24"/>
          <w:rtl/>
          <w:lang w:eastAsia="en-US"/>
        </w:rPr>
        <w:t xml:space="preserve">הסכם  הפעלה חתום על ידי המציעה (נספח 1) </w:t>
      </w:r>
    </w:p>
    <w:p w14:paraId="6E76FD2C" w14:textId="77777777" w:rsidR="00744D39" w:rsidRDefault="0079659D" w:rsidP="0079659D">
      <w:pPr>
        <w:pStyle w:val="a8"/>
        <w:numPr>
          <w:ilvl w:val="1"/>
          <w:numId w:val="42"/>
        </w:numPr>
        <w:spacing w:after="100" w:line="276" w:lineRule="auto"/>
        <w:jc w:val="both"/>
        <w:rPr>
          <w:rFonts w:ascii="Gisha" w:hAnsi="Gisha" w:cs="Gisha"/>
          <w:sz w:val="24"/>
          <w:szCs w:val="24"/>
          <w:lang w:eastAsia="en-US"/>
        </w:rPr>
      </w:pPr>
      <w:r>
        <w:rPr>
          <w:rFonts w:ascii="Gisha" w:hAnsi="Gisha" w:cs="Gisha" w:hint="cs"/>
          <w:sz w:val="24"/>
          <w:szCs w:val="24"/>
          <w:rtl/>
          <w:lang w:eastAsia="en-US"/>
        </w:rPr>
        <w:t>הצעת</w:t>
      </w:r>
      <w:r w:rsidRPr="00CE2542">
        <w:rPr>
          <w:rFonts w:ascii="Gisha" w:hAnsi="Gisha" w:cs="Gisha"/>
          <w:sz w:val="24"/>
          <w:szCs w:val="24"/>
          <w:rtl/>
          <w:lang w:eastAsia="en-US"/>
        </w:rPr>
        <w:t xml:space="preserve"> </w:t>
      </w:r>
      <w:r w:rsidR="00D44EC8" w:rsidRPr="00CE2542">
        <w:rPr>
          <w:rFonts w:ascii="Gisha" w:hAnsi="Gisha" w:cs="Gisha"/>
          <w:sz w:val="24"/>
          <w:szCs w:val="24"/>
          <w:rtl/>
          <w:lang w:eastAsia="en-US"/>
        </w:rPr>
        <w:t>המציעה</w:t>
      </w:r>
      <w:r>
        <w:rPr>
          <w:rFonts w:ascii="Gisha" w:hAnsi="Gisha" w:cs="Gisha" w:hint="cs"/>
          <w:sz w:val="24"/>
          <w:szCs w:val="24"/>
          <w:rtl/>
          <w:lang w:eastAsia="en-US"/>
        </w:rPr>
        <w:t xml:space="preserve"> בחלוקה לפרקים בהתאם לאמות המידה שבפנייה זו</w:t>
      </w:r>
      <w:r w:rsidR="009332F2" w:rsidRPr="00CE2542">
        <w:rPr>
          <w:rFonts w:ascii="Gisha" w:hAnsi="Gisha" w:cs="Gisha"/>
          <w:sz w:val="24"/>
          <w:szCs w:val="24"/>
          <w:rtl/>
          <w:lang w:eastAsia="en-US"/>
        </w:rPr>
        <w:t>.</w:t>
      </w:r>
      <w:r w:rsidR="00B7790C" w:rsidRPr="00CE2542">
        <w:rPr>
          <w:rFonts w:ascii="Gisha" w:hAnsi="Gisha" w:cs="Gisha"/>
          <w:sz w:val="24"/>
          <w:szCs w:val="24"/>
          <w:rtl/>
          <w:lang w:eastAsia="en-US"/>
        </w:rPr>
        <w:t xml:space="preserve"> </w:t>
      </w:r>
    </w:p>
    <w:p w14:paraId="65DB7E56" w14:textId="77777777" w:rsidR="00CE2542" w:rsidRDefault="00CE2542" w:rsidP="00137383">
      <w:pPr>
        <w:pStyle w:val="a8"/>
        <w:numPr>
          <w:ilvl w:val="1"/>
          <w:numId w:val="42"/>
        </w:numPr>
        <w:spacing w:after="100" w:line="276" w:lineRule="auto"/>
        <w:jc w:val="both"/>
        <w:rPr>
          <w:rFonts w:ascii="Gisha" w:hAnsi="Gisha" w:cs="Gisha"/>
          <w:sz w:val="24"/>
          <w:szCs w:val="24"/>
          <w:lang w:eastAsia="en-US"/>
        </w:rPr>
      </w:pPr>
      <w:r w:rsidRPr="00CE2542">
        <w:rPr>
          <w:rFonts w:ascii="Gisha" w:hAnsi="Gisha" w:cs="Gisha"/>
          <w:sz w:val="24"/>
          <w:szCs w:val="24"/>
          <w:rtl/>
          <w:lang w:eastAsia="en-US"/>
        </w:rPr>
        <w:t xml:space="preserve">המציעה תציג איש קשר מטעמה אשר יהווה סמכות מקצועית ומנהלתית אל מול האגף להכשרה ולפיתוח כ"א וזאת לצורך ההיערכות הנדרשת לכל תהליכי השיפוצים, ההקמה וההפעלה של בית הספר, כאמור בנספח  </w:t>
      </w:r>
      <w:r w:rsidR="00137383">
        <w:rPr>
          <w:rFonts w:ascii="Gisha" w:hAnsi="Gisha" w:cs="Gisha" w:hint="cs"/>
          <w:sz w:val="24"/>
          <w:szCs w:val="24"/>
          <w:rtl/>
          <w:lang w:eastAsia="en-US"/>
        </w:rPr>
        <w:t>9</w:t>
      </w:r>
      <w:r w:rsidRPr="00CE2542">
        <w:rPr>
          <w:rFonts w:ascii="Gisha" w:hAnsi="Gisha" w:cs="Gisha"/>
          <w:sz w:val="24"/>
          <w:szCs w:val="24"/>
          <w:rtl/>
          <w:lang w:eastAsia="en-US"/>
        </w:rPr>
        <w:t xml:space="preserve"> יודגש כי איש הקשר יתחיל את עבודתו כמנהל הפרויקט באופן מידי לאחר קבלת ההודעה על בחירת המציעה כזוכה</w:t>
      </w:r>
      <w:r>
        <w:rPr>
          <w:rFonts w:ascii="Gisha" w:hAnsi="Gisha" w:cs="Gisha" w:hint="cs"/>
          <w:sz w:val="24"/>
          <w:szCs w:val="24"/>
          <w:rtl/>
          <w:lang w:eastAsia="en-US"/>
        </w:rPr>
        <w:t>.</w:t>
      </w:r>
    </w:p>
    <w:p w14:paraId="308AA51A" w14:textId="77777777" w:rsidR="00CE2542" w:rsidRDefault="00CE2542" w:rsidP="00137383">
      <w:pPr>
        <w:pStyle w:val="a8"/>
        <w:numPr>
          <w:ilvl w:val="1"/>
          <w:numId w:val="42"/>
        </w:numPr>
        <w:spacing w:after="100" w:line="276" w:lineRule="auto"/>
        <w:jc w:val="both"/>
        <w:rPr>
          <w:rFonts w:ascii="Gisha" w:hAnsi="Gisha" w:cs="Gisha"/>
          <w:sz w:val="24"/>
          <w:szCs w:val="24"/>
          <w:lang w:eastAsia="en-US"/>
        </w:rPr>
      </w:pPr>
      <w:r w:rsidRPr="00CE2542">
        <w:rPr>
          <w:rFonts w:ascii="Gisha" w:hAnsi="Gisha" w:cs="Gisha"/>
          <w:sz w:val="24"/>
          <w:szCs w:val="24"/>
          <w:rtl/>
          <w:lang w:eastAsia="en-US"/>
        </w:rPr>
        <w:t>התחייבות המציעה למנות מנהל\ת בית ספר עם השכלה וניסיון בהתאם לאמור וכן  צוות חינוכי עם השכלה וניסיון בהתאם לתנאים הנדרשים  בלינק המצורף. כתב התחייבות לעמידה בתנאים המופיעים בהצהרת "אחריות חברתית" המצורף בנספח</w:t>
      </w:r>
      <w:r w:rsidR="00DD26E1">
        <w:rPr>
          <w:rFonts w:ascii="Gisha" w:hAnsi="Gisha" w:cs="Gisha" w:hint="cs"/>
          <w:sz w:val="24"/>
          <w:szCs w:val="24"/>
          <w:rtl/>
          <w:lang w:eastAsia="en-US"/>
        </w:rPr>
        <w:t xml:space="preserve"> </w:t>
      </w:r>
      <w:r w:rsidR="00137383">
        <w:rPr>
          <w:rFonts w:ascii="Gisha" w:hAnsi="Gisha" w:cs="Gisha" w:hint="cs"/>
          <w:sz w:val="24"/>
          <w:szCs w:val="24"/>
          <w:rtl/>
          <w:lang w:eastAsia="en-US"/>
        </w:rPr>
        <w:t>7</w:t>
      </w:r>
      <w:r w:rsidR="00DD26E1">
        <w:rPr>
          <w:rFonts w:ascii="Gisha" w:hAnsi="Gisha" w:cs="Gisha" w:hint="cs"/>
          <w:sz w:val="24"/>
          <w:szCs w:val="24"/>
          <w:rtl/>
          <w:lang w:eastAsia="en-US"/>
        </w:rPr>
        <w:t xml:space="preserve"> </w:t>
      </w:r>
      <w:r w:rsidRPr="00CE2542">
        <w:rPr>
          <w:rFonts w:ascii="Gisha" w:hAnsi="Gisha" w:cs="Gisha"/>
          <w:sz w:val="24"/>
          <w:szCs w:val="24"/>
          <w:rtl/>
          <w:lang w:eastAsia="en-US"/>
        </w:rPr>
        <w:t>.</w:t>
      </w:r>
    </w:p>
    <w:p w14:paraId="51EC9396" w14:textId="77777777" w:rsidR="00007AED" w:rsidRPr="00CE2542" w:rsidRDefault="00007AED" w:rsidP="009F4DDD">
      <w:pPr>
        <w:pStyle w:val="a8"/>
        <w:numPr>
          <w:ilvl w:val="1"/>
          <w:numId w:val="42"/>
        </w:numPr>
        <w:spacing w:after="100" w:line="276" w:lineRule="auto"/>
        <w:jc w:val="both"/>
        <w:rPr>
          <w:rFonts w:ascii="Gisha" w:hAnsi="Gisha" w:cs="Gisha"/>
          <w:sz w:val="24"/>
          <w:szCs w:val="24"/>
          <w:lang w:eastAsia="en-US"/>
        </w:rPr>
      </w:pPr>
      <w:r w:rsidRPr="00CE2542">
        <w:rPr>
          <w:rFonts w:ascii="Gisha" w:hAnsi="Gisha" w:cs="Gisha"/>
          <w:sz w:val="24"/>
          <w:szCs w:val="24"/>
          <w:rtl/>
          <w:lang w:eastAsia="en-US"/>
        </w:rPr>
        <w:t xml:space="preserve">ניתן לצרף כל מסמך אחר הדרוש לדעת </w:t>
      </w:r>
      <w:r w:rsidR="00D44EC8" w:rsidRPr="00CE2542">
        <w:rPr>
          <w:rFonts w:ascii="Gisha" w:hAnsi="Gisha" w:cs="Gisha"/>
          <w:sz w:val="24"/>
          <w:szCs w:val="24"/>
          <w:rtl/>
          <w:lang w:eastAsia="en-US"/>
        </w:rPr>
        <w:t>המציעה</w:t>
      </w:r>
      <w:r w:rsidR="00242849" w:rsidRPr="00CE2542">
        <w:rPr>
          <w:rFonts w:ascii="Gisha" w:hAnsi="Gisha" w:cs="Gisha"/>
          <w:sz w:val="24"/>
          <w:szCs w:val="24"/>
          <w:rtl/>
          <w:lang w:eastAsia="en-US"/>
        </w:rPr>
        <w:t xml:space="preserve"> </w:t>
      </w:r>
      <w:r w:rsidRPr="00CE2542">
        <w:rPr>
          <w:rFonts w:ascii="Gisha" w:hAnsi="Gisha" w:cs="Gisha"/>
          <w:sz w:val="24"/>
          <w:szCs w:val="24"/>
          <w:rtl/>
          <w:lang w:eastAsia="en-US"/>
        </w:rPr>
        <w:t>לצורך הבהרה או פירוט נוסף.</w:t>
      </w:r>
    </w:p>
    <w:p w14:paraId="7BE6C3B8" w14:textId="77777777" w:rsidR="00792CD7" w:rsidRDefault="00792CD7" w:rsidP="007E13B4">
      <w:pPr>
        <w:spacing w:after="100" w:line="276" w:lineRule="auto"/>
        <w:ind w:left="509"/>
        <w:jc w:val="both"/>
        <w:rPr>
          <w:rFonts w:ascii="Gisha" w:hAnsi="Gisha" w:cs="Gisha"/>
          <w:sz w:val="24"/>
          <w:szCs w:val="24"/>
          <w:rtl/>
          <w:lang w:eastAsia="en-US"/>
        </w:rPr>
      </w:pPr>
      <w:r>
        <w:rPr>
          <w:rFonts w:ascii="Gisha" w:hAnsi="Gisha" w:cs="Gisha"/>
          <w:sz w:val="24"/>
          <w:szCs w:val="24"/>
          <w:rtl/>
          <w:lang w:eastAsia="en-US"/>
        </w:rPr>
        <w:br w:type="page"/>
      </w:r>
    </w:p>
    <w:p w14:paraId="5EEF6F11" w14:textId="77777777" w:rsidR="00133470" w:rsidRPr="00EF13C2" w:rsidRDefault="00007AED" w:rsidP="00C123EC">
      <w:pPr>
        <w:numPr>
          <w:ilvl w:val="0"/>
          <w:numId w:val="42"/>
        </w:numPr>
        <w:spacing w:before="120" w:after="120" w:line="276" w:lineRule="auto"/>
        <w:ind w:left="567" w:hanging="567"/>
        <w:jc w:val="both"/>
        <w:rPr>
          <w:rFonts w:ascii="Gisha" w:hAnsi="Gisha" w:cs="Gisha"/>
          <w:b/>
          <w:bCs/>
          <w:color w:val="008000"/>
          <w:sz w:val="24"/>
          <w:szCs w:val="24"/>
          <w:u w:val="single"/>
        </w:rPr>
      </w:pPr>
      <w:r w:rsidRPr="00EF13C2">
        <w:rPr>
          <w:rFonts w:ascii="Gisha" w:hAnsi="Gisha" w:cs="Gisha"/>
          <w:b/>
          <w:bCs/>
          <w:color w:val="008000"/>
          <w:sz w:val="24"/>
          <w:szCs w:val="24"/>
          <w:u w:val="single"/>
          <w:rtl/>
        </w:rPr>
        <w:lastRenderedPageBreak/>
        <w:t>בחינת ה</w:t>
      </w:r>
      <w:r w:rsidR="00DD1E97" w:rsidRPr="00EF13C2">
        <w:rPr>
          <w:rFonts w:ascii="Gisha" w:hAnsi="Gisha" w:cs="Gisha"/>
          <w:b/>
          <w:bCs/>
          <w:color w:val="008000"/>
          <w:sz w:val="24"/>
          <w:szCs w:val="24"/>
          <w:u w:val="single"/>
          <w:rtl/>
        </w:rPr>
        <w:t xml:space="preserve">הצעות </w:t>
      </w:r>
    </w:p>
    <w:p w14:paraId="2284B785" w14:textId="77777777" w:rsidR="000B20A8" w:rsidRPr="00EF13C2" w:rsidRDefault="00912B71" w:rsidP="007E13B4">
      <w:pPr>
        <w:numPr>
          <w:ilvl w:val="1"/>
          <w:numId w:val="42"/>
        </w:numPr>
        <w:spacing w:after="100" w:line="276" w:lineRule="auto"/>
        <w:ind w:left="509" w:hanging="596"/>
        <w:jc w:val="both"/>
        <w:rPr>
          <w:rFonts w:ascii="Gisha" w:hAnsi="Gisha" w:cs="Gisha"/>
          <w:sz w:val="24"/>
          <w:szCs w:val="24"/>
          <w:rtl/>
          <w:lang w:eastAsia="en-US"/>
        </w:rPr>
      </w:pPr>
      <w:r w:rsidRPr="00EF13C2">
        <w:rPr>
          <w:rFonts w:ascii="Gisha" w:hAnsi="Gisha" w:cs="Gisha"/>
          <w:sz w:val="24"/>
          <w:szCs w:val="24"/>
          <w:rtl/>
          <w:lang w:eastAsia="en-US"/>
        </w:rPr>
        <w:t>ההצעות יבחנו וידונו על ידי הוועדה לנושאי בתי ספר מקצועיים שבפיקוח ותקצוב המשרד (להלן: "ועדת הנוער")</w:t>
      </w:r>
      <w:r w:rsidR="0028513A" w:rsidRPr="00EF13C2">
        <w:rPr>
          <w:rFonts w:ascii="Gisha" w:hAnsi="Gisha" w:cs="Gisha"/>
          <w:sz w:val="24"/>
          <w:szCs w:val="24"/>
          <w:rtl/>
          <w:lang w:eastAsia="en-US"/>
        </w:rPr>
        <w:t xml:space="preserve"> </w:t>
      </w:r>
      <w:r w:rsidR="00007AED" w:rsidRPr="00EF13C2">
        <w:rPr>
          <w:rFonts w:ascii="Gisha" w:hAnsi="Gisha" w:cs="Gisha"/>
          <w:sz w:val="24"/>
          <w:szCs w:val="24"/>
          <w:rtl/>
          <w:lang w:eastAsia="en-US"/>
        </w:rPr>
        <w:t xml:space="preserve">בהתאם לתנאי הסף, אמות המידה והכללים המפורטים </w:t>
      </w:r>
      <w:r w:rsidR="00356963" w:rsidRPr="00EF13C2">
        <w:rPr>
          <w:rFonts w:ascii="Gisha" w:hAnsi="Gisha" w:cs="Gisha"/>
          <w:sz w:val="24"/>
          <w:szCs w:val="24"/>
          <w:rtl/>
          <w:lang w:eastAsia="en-US"/>
        </w:rPr>
        <w:t xml:space="preserve">בפנייה </w:t>
      </w:r>
      <w:r w:rsidR="00007AED" w:rsidRPr="00EF13C2">
        <w:rPr>
          <w:rFonts w:ascii="Gisha" w:hAnsi="Gisha" w:cs="Gisha"/>
          <w:sz w:val="24"/>
          <w:szCs w:val="24"/>
          <w:rtl/>
          <w:lang w:eastAsia="en-US"/>
        </w:rPr>
        <w:t>זו.</w:t>
      </w:r>
      <w:r w:rsidR="000B20A8">
        <w:rPr>
          <w:rFonts w:ascii="Gisha" w:hAnsi="Gisha" w:cs="Gisha" w:hint="cs"/>
          <w:sz w:val="24"/>
          <w:szCs w:val="24"/>
          <w:rtl/>
          <w:lang w:eastAsia="en-US"/>
        </w:rPr>
        <w:t xml:space="preserve"> </w:t>
      </w:r>
      <w:r w:rsidR="000B20A8" w:rsidRPr="00EF13C2">
        <w:rPr>
          <w:rFonts w:ascii="Gisha" w:hAnsi="Gisha" w:cs="Gisha"/>
          <w:sz w:val="24"/>
          <w:szCs w:val="24"/>
          <w:rtl/>
          <w:lang w:eastAsia="en-US"/>
        </w:rPr>
        <w:t xml:space="preserve">לצורך פנייה זו יורחב הרכב הוועדה ויכלול גם את ממונה אזורי מחוז ירושלים ו/או מי מטעמו. </w:t>
      </w:r>
    </w:p>
    <w:p w14:paraId="588122B6" w14:textId="77777777" w:rsidR="005D35F8" w:rsidRPr="00EF13C2" w:rsidRDefault="000B20A8" w:rsidP="00016BE9">
      <w:pPr>
        <w:numPr>
          <w:ilvl w:val="1"/>
          <w:numId w:val="42"/>
        </w:numPr>
        <w:spacing w:after="100" w:line="276" w:lineRule="auto"/>
        <w:ind w:left="509" w:hanging="596"/>
        <w:jc w:val="both"/>
        <w:rPr>
          <w:rFonts w:ascii="Gisha" w:hAnsi="Gisha" w:cs="Gisha"/>
          <w:sz w:val="24"/>
          <w:szCs w:val="24"/>
          <w:rtl/>
          <w:lang w:eastAsia="en-US"/>
        </w:rPr>
      </w:pPr>
      <w:r>
        <w:rPr>
          <w:rFonts w:ascii="Gisha" w:hAnsi="Gisha" w:cs="Gisha" w:hint="cs"/>
          <w:sz w:val="24"/>
          <w:szCs w:val="24"/>
          <w:rtl/>
          <w:lang w:eastAsia="en-US"/>
        </w:rPr>
        <w:t>ועדת הנוער רשאית למנות ועדת משנה, לצורך ניקוד ודירוג ההצעות על פי אמות המידה המופיעות בסעיף 12, ועריכת ראיונות עם המציעים.</w:t>
      </w:r>
      <w:r w:rsidR="00DD1E97" w:rsidRPr="00EF13C2">
        <w:rPr>
          <w:rFonts w:ascii="Gisha" w:hAnsi="Gisha" w:cs="Gisha"/>
          <w:sz w:val="24"/>
          <w:szCs w:val="24"/>
          <w:rtl/>
          <w:lang w:eastAsia="en-US"/>
        </w:rPr>
        <w:t xml:space="preserve"> </w:t>
      </w:r>
      <w:r>
        <w:rPr>
          <w:rFonts w:ascii="Gisha" w:hAnsi="Gisha" w:cs="Gisha" w:hint="cs"/>
          <w:sz w:val="24"/>
          <w:szCs w:val="24"/>
          <w:rtl/>
          <w:lang w:eastAsia="en-US"/>
        </w:rPr>
        <w:t>ועדת המשנה תגיש המלצותיה ל</w:t>
      </w:r>
      <w:r w:rsidR="00CE2542">
        <w:rPr>
          <w:rFonts w:ascii="Gisha" w:hAnsi="Gisha" w:cs="Gisha" w:hint="cs"/>
          <w:sz w:val="24"/>
          <w:szCs w:val="24"/>
          <w:rtl/>
          <w:lang w:eastAsia="en-US"/>
        </w:rPr>
        <w:t>ו</w:t>
      </w:r>
      <w:r>
        <w:rPr>
          <w:rFonts w:ascii="Gisha" w:hAnsi="Gisha" w:cs="Gisha" w:hint="cs"/>
          <w:sz w:val="24"/>
          <w:szCs w:val="24"/>
          <w:rtl/>
          <w:lang w:eastAsia="en-US"/>
        </w:rPr>
        <w:t>ועדת הנוער.</w:t>
      </w:r>
    </w:p>
    <w:p w14:paraId="6D1D7F33" w14:textId="77777777" w:rsidR="00DD1E97" w:rsidRPr="00EF13C2" w:rsidRDefault="00007AED" w:rsidP="00016BE9">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המשרד רשאי לא להתחשב כלל בהצעה שהיא בלתי סבירה בתנאיה, </w:t>
      </w:r>
      <w:r w:rsidR="00FA14AB" w:rsidRPr="00EF13C2">
        <w:rPr>
          <w:rFonts w:ascii="Gisha" w:hAnsi="Gisha" w:cs="Gisha"/>
          <w:sz w:val="24"/>
          <w:szCs w:val="24"/>
          <w:rtl/>
          <w:lang w:eastAsia="en-US"/>
        </w:rPr>
        <w:t xml:space="preserve">או </w:t>
      </w:r>
      <w:r w:rsidRPr="00EF13C2">
        <w:rPr>
          <w:rFonts w:ascii="Gisha" w:hAnsi="Gisha" w:cs="Gisha"/>
          <w:sz w:val="24"/>
          <w:szCs w:val="24"/>
          <w:rtl/>
          <w:lang w:eastAsia="en-US"/>
        </w:rPr>
        <w:t xml:space="preserve">בחוסר התייחסות מפורטת לסעיף מסעיפי </w:t>
      </w:r>
      <w:r w:rsidR="005D35F8" w:rsidRPr="00EF13C2">
        <w:rPr>
          <w:rFonts w:ascii="Gisha" w:hAnsi="Gisha" w:cs="Gisha"/>
          <w:sz w:val="24"/>
          <w:szCs w:val="24"/>
          <w:rtl/>
          <w:lang w:eastAsia="en-US"/>
        </w:rPr>
        <w:t xml:space="preserve">פנייה </w:t>
      </w:r>
      <w:r w:rsidRPr="00EF13C2">
        <w:rPr>
          <w:rFonts w:ascii="Gisha" w:hAnsi="Gisha" w:cs="Gisha"/>
          <w:sz w:val="24"/>
          <w:szCs w:val="24"/>
          <w:rtl/>
          <w:lang w:eastAsia="en-US"/>
        </w:rPr>
        <w:t xml:space="preserve">זו, </w:t>
      </w:r>
      <w:r w:rsidR="005D35F8" w:rsidRPr="00EF13C2">
        <w:rPr>
          <w:rFonts w:ascii="Gisha" w:hAnsi="Gisha" w:cs="Gisha"/>
          <w:sz w:val="24"/>
          <w:szCs w:val="24"/>
          <w:rtl/>
          <w:lang w:eastAsia="en-US"/>
        </w:rPr>
        <w:t>ו</w:t>
      </w:r>
      <w:r w:rsidR="00FA14AB" w:rsidRPr="00EF13C2">
        <w:rPr>
          <w:rFonts w:ascii="Gisha" w:hAnsi="Gisha" w:cs="Gisha"/>
          <w:sz w:val="24"/>
          <w:szCs w:val="24"/>
          <w:rtl/>
          <w:lang w:eastAsia="en-US"/>
        </w:rPr>
        <w:t xml:space="preserve">בכל מקרה </w:t>
      </w:r>
      <w:r w:rsidRPr="00EF13C2">
        <w:rPr>
          <w:rFonts w:ascii="Gisha" w:hAnsi="Gisha" w:cs="Gisha"/>
          <w:sz w:val="24"/>
          <w:szCs w:val="24"/>
          <w:rtl/>
          <w:lang w:eastAsia="en-US"/>
        </w:rPr>
        <w:t>אשר לדעת המשרד מונע הערכת ההצעה כדבעי.</w:t>
      </w:r>
    </w:p>
    <w:p w14:paraId="1FA5B4A0" w14:textId="77777777" w:rsidR="00DD1E97" w:rsidRPr="00EF13C2" w:rsidRDefault="00DD1E97" w:rsidP="00ED0096">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המשרד יהיה רשאי, אך לא חייב, לפנות במהלך הבדיקה וההערכה אל </w:t>
      </w:r>
      <w:r w:rsidR="00B43D5F" w:rsidRPr="00EF13C2">
        <w:rPr>
          <w:rFonts w:ascii="Gisha" w:hAnsi="Gisha" w:cs="Gisha"/>
          <w:sz w:val="24"/>
          <w:szCs w:val="24"/>
          <w:rtl/>
          <w:lang w:eastAsia="en-US"/>
        </w:rPr>
        <w:t>המציעות</w:t>
      </w:r>
      <w:r w:rsidR="00F70B87" w:rsidRPr="00EF13C2">
        <w:rPr>
          <w:rFonts w:ascii="Gisha" w:hAnsi="Gisha" w:cs="Gisha"/>
          <w:sz w:val="24"/>
          <w:szCs w:val="24"/>
          <w:rtl/>
          <w:lang w:eastAsia="en-US"/>
        </w:rPr>
        <w:t>,</w:t>
      </w:r>
      <w:r w:rsidR="00B43D5F" w:rsidRPr="00EF13C2">
        <w:rPr>
          <w:rFonts w:ascii="Gisha" w:hAnsi="Gisha" w:cs="Gisha"/>
          <w:sz w:val="24"/>
          <w:szCs w:val="24"/>
          <w:rtl/>
          <w:lang w:eastAsia="en-US"/>
        </w:rPr>
        <w:t xml:space="preserve"> כולן </w:t>
      </w:r>
      <w:r w:rsidRPr="00EF13C2">
        <w:rPr>
          <w:rFonts w:ascii="Gisha" w:hAnsi="Gisha" w:cs="Gisha"/>
          <w:sz w:val="24"/>
          <w:szCs w:val="24"/>
          <w:rtl/>
          <w:lang w:eastAsia="en-US"/>
        </w:rPr>
        <w:t>או חלק</w:t>
      </w:r>
      <w:r w:rsidR="00B43D5F" w:rsidRPr="00EF13C2">
        <w:rPr>
          <w:rFonts w:ascii="Gisha" w:hAnsi="Gisha" w:cs="Gisha"/>
          <w:sz w:val="24"/>
          <w:szCs w:val="24"/>
          <w:rtl/>
          <w:lang w:eastAsia="en-US"/>
        </w:rPr>
        <w:t>ן</w:t>
      </w:r>
      <w:r w:rsidR="00F70B87" w:rsidRPr="00EF13C2">
        <w:rPr>
          <w:rFonts w:ascii="Gisha" w:hAnsi="Gisha" w:cs="Gisha"/>
          <w:sz w:val="24"/>
          <w:szCs w:val="24"/>
          <w:rtl/>
          <w:lang w:eastAsia="en-US"/>
        </w:rPr>
        <w:t>,</w:t>
      </w:r>
      <w:r w:rsidRPr="00EF13C2">
        <w:rPr>
          <w:rFonts w:ascii="Gisha" w:hAnsi="Gisha" w:cs="Gisha"/>
          <w:sz w:val="24"/>
          <w:szCs w:val="24"/>
          <w:rtl/>
          <w:lang w:eastAsia="en-US"/>
        </w:rPr>
        <w:t xml:space="preserve"> בדרישה להשלמת מסמך או מידע כלשהם הדרושים לצורך בחינת ההצעה או בכדי לקבל הבהרות להצעת</w:t>
      </w:r>
      <w:r w:rsidR="00953CAD" w:rsidRPr="00EF13C2">
        <w:rPr>
          <w:rFonts w:ascii="Gisha" w:hAnsi="Gisha" w:cs="Gisha"/>
          <w:sz w:val="24"/>
          <w:szCs w:val="24"/>
          <w:rtl/>
          <w:lang w:eastAsia="en-US"/>
        </w:rPr>
        <w:t>ן</w:t>
      </w:r>
      <w:r w:rsidRPr="00EF13C2">
        <w:rPr>
          <w:rFonts w:ascii="Gisha" w:hAnsi="Gisha" w:cs="Gisha"/>
          <w:sz w:val="24"/>
          <w:szCs w:val="24"/>
          <w:rtl/>
          <w:lang w:eastAsia="en-US"/>
        </w:rPr>
        <w:t xml:space="preserve"> או בכדי להסיר אי בהירו</w:t>
      </w:r>
      <w:r w:rsidR="00E35A86">
        <w:rPr>
          <w:rFonts w:ascii="Gisha" w:hAnsi="Gisha" w:cs="Gisha"/>
          <w:sz w:val="24"/>
          <w:szCs w:val="24"/>
          <w:rtl/>
          <w:lang w:eastAsia="en-US"/>
        </w:rPr>
        <w:t>ת שעלול</w:t>
      </w:r>
      <w:r w:rsidR="00E35A86">
        <w:rPr>
          <w:rFonts w:ascii="Gisha" w:hAnsi="Gisha" w:cs="Gisha" w:hint="cs"/>
          <w:sz w:val="24"/>
          <w:szCs w:val="24"/>
          <w:rtl/>
          <w:lang w:eastAsia="en-US"/>
        </w:rPr>
        <w:t xml:space="preserve">ה </w:t>
      </w:r>
      <w:r w:rsidRPr="00EF13C2">
        <w:rPr>
          <w:rFonts w:ascii="Gisha" w:hAnsi="Gisha" w:cs="Gisha"/>
          <w:sz w:val="24"/>
          <w:szCs w:val="24"/>
          <w:rtl/>
          <w:lang w:eastAsia="en-US"/>
        </w:rPr>
        <w:t>להתעורר בבדיקת ההצעות.</w:t>
      </w:r>
    </w:p>
    <w:p w14:paraId="330F2396" w14:textId="77777777" w:rsidR="00DD1E97" w:rsidRDefault="00DD1E97" w:rsidP="009F4DDD">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תגובת </w:t>
      </w:r>
      <w:r w:rsidR="00D44EC8" w:rsidRPr="00EF13C2">
        <w:rPr>
          <w:rFonts w:ascii="Gisha" w:hAnsi="Gisha" w:cs="Gisha"/>
          <w:sz w:val="24"/>
          <w:szCs w:val="24"/>
          <w:rtl/>
          <w:lang w:eastAsia="en-US"/>
        </w:rPr>
        <w:t>המציעה</w:t>
      </w:r>
      <w:r w:rsidR="00242849" w:rsidRPr="00EF13C2">
        <w:rPr>
          <w:rFonts w:ascii="Gisha" w:hAnsi="Gisha" w:cs="Gisha"/>
          <w:sz w:val="24"/>
          <w:szCs w:val="24"/>
          <w:rtl/>
          <w:lang w:eastAsia="en-US"/>
        </w:rPr>
        <w:t xml:space="preserve"> </w:t>
      </w:r>
      <w:r w:rsidRPr="00EF13C2">
        <w:rPr>
          <w:rFonts w:ascii="Gisha" w:hAnsi="Gisha" w:cs="Gisha"/>
          <w:sz w:val="24"/>
          <w:szCs w:val="24"/>
          <w:rtl/>
          <w:lang w:eastAsia="en-US"/>
        </w:rPr>
        <w:t xml:space="preserve">תצורף להצעה ותחשב כחלק בלתי נפרד </w:t>
      </w:r>
      <w:r w:rsidR="00225956" w:rsidRPr="00EF13C2">
        <w:rPr>
          <w:rFonts w:ascii="Gisha" w:hAnsi="Gisha" w:cs="Gisha"/>
          <w:sz w:val="24"/>
          <w:szCs w:val="24"/>
          <w:rtl/>
          <w:lang w:eastAsia="en-US"/>
        </w:rPr>
        <w:t>ממנה</w:t>
      </w:r>
      <w:r w:rsidRPr="00EF13C2">
        <w:rPr>
          <w:rFonts w:ascii="Gisha" w:hAnsi="Gisha" w:cs="Gisha"/>
          <w:sz w:val="24"/>
          <w:szCs w:val="24"/>
          <w:rtl/>
          <w:lang w:eastAsia="en-US"/>
        </w:rPr>
        <w:t>. אם לא תינתן תשובה, תדון הוועדה בהצעה על בסיס המידע המצוי בידיה או תפסול ההצעה בהתאם לשיקול דעתה הבלעדי. מבלי לגרוע מכלליות האמור לעיל, מובהר כי לא יותר ל</w:t>
      </w:r>
      <w:r w:rsidR="00D44EC8" w:rsidRPr="00EF13C2">
        <w:rPr>
          <w:rFonts w:ascii="Gisha" w:hAnsi="Gisha" w:cs="Gisha"/>
          <w:sz w:val="24"/>
          <w:szCs w:val="24"/>
          <w:rtl/>
          <w:lang w:eastAsia="en-US"/>
        </w:rPr>
        <w:t>מציעה</w:t>
      </w:r>
      <w:r w:rsidR="00225956" w:rsidRPr="00EF13C2">
        <w:rPr>
          <w:rFonts w:ascii="Gisha" w:hAnsi="Gisha" w:cs="Gisha"/>
          <w:sz w:val="24"/>
          <w:szCs w:val="24"/>
          <w:rtl/>
          <w:lang w:eastAsia="en-US"/>
        </w:rPr>
        <w:t>,</w:t>
      </w:r>
      <w:r w:rsidRPr="00EF13C2">
        <w:rPr>
          <w:rFonts w:ascii="Gisha" w:hAnsi="Gisha" w:cs="Gisha"/>
          <w:sz w:val="24"/>
          <w:szCs w:val="24"/>
          <w:rtl/>
          <w:lang w:eastAsia="en-US"/>
        </w:rPr>
        <w:t xml:space="preserve"> במסגרת התגובות לשאלות ההבהרה כאמור, לשנות את הצעת</w:t>
      </w:r>
      <w:r w:rsidR="00225956" w:rsidRPr="00EF13C2">
        <w:rPr>
          <w:rFonts w:ascii="Gisha" w:hAnsi="Gisha" w:cs="Gisha"/>
          <w:sz w:val="24"/>
          <w:szCs w:val="24"/>
          <w:rtl/>
          <w:lang w:eastAsia="en-US"/>
        </w:rPr>
        <w:t>ה</w:t>
      </w:r>
      <w:r w:rsidRPr="00EF13C2">
        <w:rPr>
          <w:rFonts w:ascii="Gisha" w:hAnsi="Gisha" w:cs="Gisha"/>
          <w:sz w:val="24"/>
          <w:szCs w:val="24"/>
          <w:rtl/>
          <w:lang w:eastAsia="en-US"/>
        </w:rPr>
        <w:t xml:space="preserve"> וכי הוועדה תהיה רשאית שלא להתייחס לתגובה של </w:t>
      </w:r>
      <w:r w:rsidR="00D44EC8" w:rsidRPr="00EF13C2">
        <w:rPr>
          <w:rFonts w:ascii="Gisha" w:hAnsi="Gisha" w:cs="Gisha"/>
          <w:sz w:val="24"/>
          <w:szCs w:val="24"/>
          <w:rtl/>
          <w:lang w:eastAsia="en-US"/>
        </w:rPr>
        <w:t>המציעה</w:t>
      </w:r>
      <w:r w:rsidR="00242849" w:rsidRPr="00EF13C2">
        <w:rPr>
          <w:rFonts w:ascii="Gisha" w:hAnsi="Gisha" w:cs="Gisha"/>
          <w:sz w:val="24"/>
          <w:szCs w:val="24"/>
          <w:rtl/>
          <w:lang w:eastAsia="en-US"/>
        </w:rPr>
        <w:t xml:space="preserve"> </w:t>
      </w:r>
      <w:r w:rsidRPr="00EF13C2">
        <w:rPr>
          <w:rFonts w:ascii="Gisha" w:hAnsi="Gisha" w:cs="Gisha"/>
          <w:sz w:val="24"/>
          <w:szCs w:val="24"/>
          <w:rtl/>
          <w:lang w:eastAsia="en-US"/>
        </w:rPr>
        <w:t xml:space="preserve">המהווה שינוי להצעה. </w:t>
      </w:r>
    </w:p>
    <w:p w14:paraId="66D4F394" w14:textId="77777777" w:rsidR="00007AED" w:rsidRPr="00EF13C2" w:rsidRDefault="00007AED" w:rsidP="00C123EC">
      <w:pPr>
        <w:numPr>
          <w:ilvl w:val="0"/>
          <w:numId w:val="42"/>
        </w:numPr>
        <w:spacing w:before="120" w:after="120" w:line="276" w:lineRule="auto"/>
        <w:ind w:left="567" w:hanging="567"/>
        <w:jc w:val="both"/>
        <w:rPr>
          <w:rFonts w:ascii="Gisha" w:hAnsi="Gisha" w:cs="Gisha"/>
          <w:b/>
          <w:bCs/>
          <w:color w:val="008000"/>
          <w:sz w:val="24"/>
          <w:szCs w:val="24"/>
          <w:u w:val="single"/>
        </w:rPr>
      </w:pPr>
      <w:r w:rsidRPr="00EF13C2">
        <w:rPr>
          <w:rFonts w:ascii="Gisha" w:hAnsi="Gisha" w:cs="Gisha"/>
          <w:b/>
          <w:bCs/>
          <w:color w:val="008000"/>
          <w:sz w:val="24"/>
          <w:szCs w:val="24"/>
          <w:u w:val="single"/>
          <w:rtl/>
        </w:rPr>
        <w:t>כפל תמיכות</w:t>
      </w:r>
    </w:p>
    <w:p w14:paraId="1291568D" w14:textId="77777777" w:rsidR="00007AED" w:rsidRPr="00EF13C2" w:rsidRDefault="00007AED" w:rsidP="007E13B4">
      <w:pPr>
        <w:spacing w:afterLines="100" w:after="240" w:line="276" w:lineRule="auto"/>
        <w:ind w:left="567"/>
        <w:jc w:val="both"/>
        <w:rPr>
          <w:rFonts w:ascii="Gisha" w:hAnsi="Gisha" w:cs="Gisha"/>
          <w:sz w:val="24"/>
          <w:szCs w:val="24"/>
          <w:rtl/>
          <w:lang w:eastAsia="en-US"/>
        </w:rPr>
      </w:pPr>
      <w:r w:rsidRPr="00EF13C2">
        <w:rPr>
          <w:rFonts w:ascii="Gisha" w:hAnsi="Gisha" w:cs="Gisha"/>
          <w:sz w:val="24"/>
          <w:szCs w:val="24"/>
          <w:rtl/>
          <w:lang w:eastAsia="en-US"/>
        </w:rPr>
        <w:t>לא תתוקצב ע"י המשרד פעילות אשר ניתנת בגינה תמיכה ממשלתית במסגרת אחרת. בהסכם ההפעלה ייקבעו הוראות לעניין זה, בין השאר ייקבע כי התאגיד מצהיר כי התלמידים ו/או הפעילות ו/או כוח האדם המתוקצב ע"י המשרד במסגרת הסכם זה אינם מתוקצבים כבר ע"י המדינה, בין אם ע"י גוף ממשלתי או הרשות המקומית.</w:t>
      </w:r>
    </w:p>
    <w:p w14:paraId="6CB21445" w14:textId="77777777" w:rsidR="00007AED" w:rsidRPr="00EF13C2" w:rsidRDefault="00007AED" w:rsidP="00C123EC">
      <w:pPr>
        <w:numPr>
          <w:ilvl w:val="0"/>
          <w:numId w:val="42"/>
        </w:numPr>
        <w:spacing w:before="120" w:after="120" w:line="276" w:lineRule="auto"/>
        <w:ind w:left="567" w:hanging="567"/>
        <w:jc w:val="both"/>
        <w:rPr>
          <w:rFonts w:ascii="Gisha" w:hAnsi="Gisha" w:cs="Gisha"/>
          <w:b/>
          <w:bCs/>
          <w:color w:val="008000"/>
          <w:sz w:val="24"/>
          <w:szCs w:val="24"/>
          <w:u w:val="single"/>
        </w:rPr>
      </w:pPr>
      <w:r w:rsidRPr="00EF13C2">
        <w:rPr>
          <w:rFonts w:ascii="Gisha" w:hAnsi="Gisha" w:cs="Gisha"/>
          <w:b/>
          <w:bCs/>
          <w:color w:val="008000"/>
          <w:sz w:val="24"/>
          <w:szCs w:val="24"/>
          <w:u w:val="single"/>
          <w:rtl/>
        </w:rPr>
        <w:t>ערבות</w:t>
      </w:r>
    </w:p>
    <w:p w14:paraId="06C08BFD" w14:textId="77777777" w:rsidR="00007AED" w:rsidRPr="00EF13C2" w:rsidRDefault="00007AED" w:rsidP="007E13B4">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המשרד יהיה רשאי לחלט את הערבות, כולה או חלקה לאחר פתיחת ההצעות, בנסיבות בהן </w:t>
      </w:r>
      <w:r w:rsidR="00D43646" w:rsidRPr="00EF13C2">
        <w:rPr>
          <w:rFonts w:ascii="Gisha" w:hAnsi="Gisha" w:cs="Gisha"/>
          <w:sz w:val="24"/>
          <w:szCs w:val="24"/>
          <w:rtl/>
          <w:lang w:eastAsia="en-US"/>
        </w:rPr>
        <w:t xml:space="preserve">זכתה מציעה </w:t>
      </w:r>
      <w:r w:rsidRPr="00EF13C2">
        <w:rPr>
          <w:rFonts w:ascii="Gisha" w:hAnsi="Gisha" w:cs="Gisha"/>
          <w:sz w:val="24"/>
          <w:szCs w:val="24"/>
          <w:rtl/>
          <w:lang w:eastAsia="en-US"/>
        </w:rPr>
        <w:t>אך סירב</w:t>
      </w:r>
      <w:r w:rsidR="00D43646" w:rsidRPr="00EF13C2">
        <w:rPr>
          <w:rFonts w:ascii="Gisha" w:hAnsi="Gisha" w:cs="Gisha"/>
          <w:sz w:val="24"/>
          <w:szCs w:val="24"/>
          <w:rtl/>
          <w:lang w:eastAsia="en-US"/>
        </w:rPr>
        <w:t>ה</w:t>
      </w:r>
      <w:r w:rsidRPr="00EF13C2">
        <w:rPr>
          <w:rFonts w:ascii="Gisha" w:hAnsi="Gisha" w:cs="Gisha"/>
          <w:sz w:val="24"/>
          <w:szCs w:val="24"/>
          <w:rtl/>
          <w:lang w:eastAsia="en-US"/>
        </w:rPr>
        <w:t xml:space="preserve"> להמציא ערבות ביצוע, בנסיבות שבהן </w:t>
      </w:r>
      <w:r w:rsidR="00D43646" w:rsidRPr="00EF13C2">
        <w:rPr>
          <w:rFonts w:ascii="Gisha" w:hAnsi="Gisha" w:cs="Gisha"/>
          <w:sz w:val="24"/>
          <w:szCs w:val="24"/>
          <w:rtl/>
          <w:lang w:eastAsia="en-US"/>
        </w:rPr>
        <w:t xml:space="preserve">חזרה בה מהצעתה </w:t>
      </w:r>
      <w:r w:rsidRPr="00EF13C2">
        <w:rPr>
          <w:rFonts w:ascii="Gisha" w:hAnsi="Gisha" w:cs="Gisha"/>
          <w:sz w:val="24"/>
          <w:szCs w:val="24"/>
          <w:rtl/>
          <w:lang w:eastAsia="en-US"/>
        </w:rPr>
        <w:t xml:space="preserve">או לא </w:t>
      </w:r>
      <w:r w:rsidR="00D43646" w:rsidRPr="00EF13C2">
        <w:rPr>
          <w:rFonts w:ascii="Gisha" w:hAnsi="Gisha" w:cs="Gisha"/>
          <w:sz w:val="24"/>
          <w:szCs w:val="24"/>
          <w:rtl/>
          <w:lang w:eastAsia="en-US"/>
        </w:rPr>
        <w:t xml:space="preserve">חתמה </w:t>
      </w:r>
      <w:r w:rsidRPr="00EF13C2">
        <w:rPr>
          <w:rFonts w:ascii="Gisha" w:hAnsi="Gisha" w:cs="Gisha"/>
          <w:sz w:val="24"/>
          <w:szCs w:val="24"/>
          <w:rtl/>
          <w:lang w:eastAsia="en-US"/>
        </w:rPr>
        <w:t xml:space="preserve">על ההסכם או בנסיבות בהן </w:t>
      </w:r>
      <w:r w:rsidR="00D43646" w:rsidRPr="00EF13C2">
        <w:rPr>
          <w:rFonts w:ascii="Gisha" w:hAnsi="Gisha" w:cs="Gisha"/>
          <w:sz w:val="24"/>
          <w:szCs w:val="24"/>
          <w:rtl/>
          <w:lang w:eastAsia="en-US"/>
        </w:rPr>
        <w:t xml:space="preserve">סירבה המציעה </w:t>
      </w:r>
      <w:r w:rsidRPr="00EF13C2">
        <w:rPr>
          <w:rFonts w:ascii="Gisha" w:hAnsi="Gisha" w:cs="Gisha"/>
          <w:sz w:val="24"/>
          <w:szCs w:val="24"/>
          <w:rtl/>
          <w:lang w:eastAsia="en-US"/>
        </w:rPr>
        <w:t xml:space="preserve">למלא דרישה אחרת שבה </w:t>
      </w:r>
      <w:r w:rsidR="00D43646" w:rsidRPr="00EF13C2">
        <w:rPr>
          <w:rFonts w:ascii="Gisha" w:hAnsi="Gisha" w:cs="Gisha"/>
          <w:sz w:val="24"/>
          <w:szCs w:val="24"/>
          <w:rtl/>
          <w:lang w:eastAsia="en-US"/>
        </w:rPr>
        <w:t xml:space="preserve">היא מחויבת </w:t>
      </w:r>
      <w:r w:rsidRPr="00EF13C2">
        <w:rPr>
          <w:rFonts w:ascii="Gisha" w:hAnsi="Gisha" w:cs="Gisha"/>
          <w:sz w:val="24"/>
          <w:szCs w:val="24"/>
          <w:rtl/>
          <w:lang w:eastAsia="en-US"/>
        </w:rPr>
        <w:t xml:space="preserve">בהתאם לקבוע </w:t>
      </w:r>
      <w:r w:rsidR="00D43646" w:rsidRPr="00EF13C2">
        <w:rPr>
          <w:rFonts w:ascii="Gisha" w:hAnsi="Gisha" w:cs="Gisha"/>
          <w:sz w:val="24"/>
          <w:szCs w:val="24"/>
          <w:rtl/>
          <w:lang w:eastAsia="en-US"/>
        </w:rPr>
        <w:t xml:space="preserve">בהצעתה ובפנייה </w:t>
      </w:r>
      <w:r w:rsidRPr="00EF13C2">
        <w:rPr>
          <w:rFonts w:ascii="Gisha" w:hAnsi="Gisha" w:cs="Gisha"/>
          <w:sz w:val="24"/>
          <w:szCs w:val="24"/>
          <w:rtl/>
          <w:lang w:eastAsia="en-US"/>
        </w:rPr>
        <w:t>זו.</w:t>
      </w:r>
    </w:p>
    <w:p w14:paraId="23C71233" w14:textId="77777777" w:rsidR="00007AED" w:rsidRPr="00EF13C2" w:rsidRDefault="00007AED" w:rsidP="00016BE9">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הערבות תוחזר </w:t>
      </w:r>
      <w:r w:rsidR="00166EBF" w:rsidRPr="00EF13C2">
        <w:rPr>
          <w:rFonts w:ascii="Gisha" w:hAnsi="Gisha" w:cs="Gisha"/>
          <w:sz w:val="24"/>
          <w:szCs w:val="24"/>
          <w:rtl/>
          <w:lang w:eastAsia="en-US"/>
        </w:rPr>
        <w:t xml:space="preserve">למציעות </w:t>
      </w:r>
      <w:r w:rsidRPr="00EF13C2">
        <w:rPr>
          <w:rFonts w:ascii="Gisha" w:hAnsi="Gisha" w:cs="Gisha"/>
          <w:sz w:val="24"/>
          <w:szCs w:val="24"/>
          <w:rtl/>
          <w:lang w:eastAsia="en-US"/>
        </w:rPr>
        <w:t xml:space="preserve">שלא זכו </w:t>
      </w:r>
      <w:r w:rsidR="00F31CAC" w:rsidRPr="00EF13C2">
        <w:rPr>
          <w:rFonts w:ascii="Gisha" w:hAnsi="Gisha" w:cs="Gisha"/>
          <w:sz w:val="24"/>
          <w:szCs w:val="24"/>
          <w:rtl/>
          <w:lang w:eastAsia="en-US"/>
        </w:rPr>
        <w:t xml:space="preserve">בפנייה זו </w:t>
      </w:r>
      <w:r w:rsidRPr="00EF13C2">
        <w:rPr>
          <w:rFonts w:ascii="Gisha" w:hAnsi="Gisha" w:cs="Gisha"/>
          <w:sz w:val="24"/>
          <w:szCs w:val="24"/>
          <w:rtl/>
          <w:lang w:eastAsia="en-US"/>
        </w:rPr>
        <w:t>לאחר סיום ההליכים או עם פקיעת תוקף הערבות או עם חתימת ההסכם עם הזוכה, לפי המוקדם מבניהם.</w:t>
      </w:r>
    </w:p>
    <w:p w14:paraId="2711E53A" w14:textId="77777777" w:rsidR="00007AED" w:rsidRPr="00EF13C2" w:rsidRDefault="00007AED" w:rsidP="00016BE9">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המשרד יהיה רשאי לדרוש הארכת תוקף הערבות, כל עוד לא התקבלה החלטה בדבר זוכה ו/או כל עוד לא </w:t>
      </w:r>
      <w:r w:rsidR="00662C63" w:rsidRPr="00EF13C2">
        <w:rPr>
          <w:rFonts w:ascii="Gisha" w:hAnsi="Gisha" w:cs="Gisha"/>
          <w:sz w:val="24"/>
          <w:szCs w:val="24"/>
          <w:rtl/>
          <w:lang w:eastAsia="en-US"/>
        </w:rPr>
        <w:t xml:space="preserve">נחתם </w:t>
      </w:r>
      <w:r w:rsidRPr="00EF13C2">
        <w:rPr>
          <w:rFonts w:ascii="Gisha" w:hAnsi="Gisha" w:cs="Gisha"/>
          <w:sz w:val="24"/>
          <w:szCs w:val="24"/>
          <w:rtl/>
          <w:lang w:eastAsia="en-US"/>
        </w:rPr>
        <w:t>הסכם עם הזוכה.</w:t>
      </w:r>
    </w:p>
    <w:p w14:paraId="7493AC79" w14:textId="77777777" w:rsidR="00CE2542" w:rsidRDefault="00007AED" w:rsidP="00ED0096">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מבלי לגרוע מהאמור בפנייה זו, בוטלה הצעה לפני תום 90 יום מהמועד האחרון להגשת ההצעות, רשאי המשרד לחלט את הערבות </w:t>
      </w:r>
      <w:r w:rsidR="00166EBF" w:rsidRPr="00EF13C2">
        <w:rPr>
          <w:rFonts w:ascii="Gisha" w:hAnsi="Gisha" w:cs="Gisha"/>
          <w:sz w:val="24"/>
          <w:szCs w:val="24"/>
          <w:rtl/>
          <w:lang w:eastAsia="en-US"/>
        </w:rPr>
        <w:t>שצרפה המציעה להצעתה</w:t>
      </w:r>
      <w:r w:rsidRPr="00EF13C2">
        <w:rPr>
          <w:rFonts w:ascii="Gisha" w:hAnsi="Gisha" w:cs="Gisha"/>
          <w:sz w:val="24"/>
          <w:szCs w:val="24"/>
          <w:rtl/>
          <w:lang w:eastAsia="en-US"/>
        </w:rPr>
        <w:t xml:space="preserve">. </w:t>
      </w:r>
    </w:p>
    <w:p w14:paraId="604C85F5" w14:textId="77777777" w:rsidR="00CB3B13" w:rsidRPr="00EF13C2" w:rsidRDefault="00007AED" w:rsidP="00C123EC">
      <w:pPr>
        <w:numPr>
          <w:ilvl w:val="0"/>
          <w:numId w:val="42"/>
        </w:numPr>
        <w:spacing w:before="120" w:after="120" w:line="276" w:lineRule="auto"/>
        <w:ind w:left="567" w:hanging="567"/>
        <w:jc w:val="both"/>
        <w:rPr>
          <w:rFonts w:ascii="Gisha" w:hAnsi="Gisha" w:cs="Gisha"/>
          <w:b/>
          <w:bCs/>
          <w:color w:val="008000"/>
          <w:sz w:val="24"/>
          <w:szCs w:val="24"/>
          <w:u w:val="single"/>
        </w:rPr>
      </w:pPr>
      <w:r w:rsidRPr="00EF13C2">
        <w:rPr>
          <w:rFonts w:ascii="Gisha" w:hAnsi="Gisha" w:cs="Gisha"/>
          <w:b/>
          <w:bCs/>
          <w:color w:val="008000"/>
          <w:sz w:val="24"/>
          <w:szCs w:val="24"/>
          <w:u w:val="single"/>
          <w:rtl/>
        </w:rPr>
        <w:lastRenderedPageBreak/>
        <w:t>תקציב</w:t>
      </w:r>
      <w:r w:rsidR="00DD1E97" w:rsidRPr="00EF13C2">
        <w:rPr>
          <w:rFonts w:ascii="Gisha" w:hAnsi="Gisha" w:cs="Gisha"/>
          <w:b/>
          <w:bCs/>
          <w:color w:val="008000"/>
          <w:sz w:val="24"/>
          <w:szCs w:val="24"/>
          <w:u w:val="single"/>
          <w:rtl/>
        </w:rPr>
        <w:t xml:space="preserve"> </w:t>
      </w:r>
    </w:p>
    <w:p w14:paraId="72BBE656" w14:textId="77777777" w:rsidR="00007AED" w:rsidRDefault="00007AED" w:rsidP="00C123EC">
      <w:pPr>
        <w:spacing w:before="120" w:after="120" w:line="276" w:lineRule="auto"/>
        <w:jc w:val="both"/>
        <w:rPr>
          <w:rFonts w:ascii="Gisha" w:hAnsi="Gisha" w:cs="Gisha"/>
          <w:sz w:val="24"/>
          <w:szCs w:val="24"/>
          <w:rtl/>
          <w:lang w:eastAsia="en-US"/>
        </w:rPr>
      </w:pPr>
      <w:r w:rsidRPr="00EF13C2">
        <w:rPr>
          <w:rFonts w:ascii="Gisha" w:hAnsi="Gisha" w:cs="Gisha"/>
          <w:sz w:val="24"/>
          <w:szCs w:val="24"/>
          <w:rtl/>
          <w:lang w:eastAsia="en-US"/>
        </w:rPr>
        <w:t xml:space="preserve">במידה ובמועד </w:t>
      </w:r>
      <w:r w:rsidR="00F31CAC" w:rsidRPr="00EF13C2">
        <w:rPr>
          <w:rFonts w:ascii="Gisha" w:hAnsi="Gisha" w:cs="Gisha"/>
          <w:sz w:val="24"/>
          <w:szCs w:val="24"/>
          <w:rtl/>
          <w:lang w:eastAsia="en-US"/>
        </w:rPr>
        <w:t xml:space="preserve">הפנייה </w:t>
      </w:r>
      <w:r w:rsidRPr="00EF13C2">
        <w:rPr>
          <w:rFonts w:ascii="Gisha" w:hAnsi="Gisha" w:cs="Gisha"/>
          <w:sz w:val="24"/>
          <w:szCs w:val="24"/>
          <w:rtl/>
          <w:lang w:eastAsia="en-US"/>
        </w:rPr>
        <w:t xml:space="preserve">טרם </w:t>
      </w:r>
      <w:r w:rsidR="00744D39" w:rsidRPr="00EF13C2">
        <w:rPr>
          <w:rFonts w:ascii="Gisha" w:hAnsi="Gisha" w:cs="Gisha"/>
          <w:sz w:val="24"/>
          <w:szCs w:val="24"/>
          <w:rtl/>
          <w:lang w:eastAsia="en-US"/>
        </w:rPr>
        <w:t>י</w:t>
      </w:r>
      <w:r w:rsidRPr="00EF13C2">
        <w:rPr>
          <w:rFonts w:ascii="Gisha" w:hAnsi="Gisha" w:cs="Gisha"/>
          <w:sz w:val="24"/>
          <w:szCs w:val="24"/>
          <w:rtl/>
          <w:lang w:eastAsia="en-US"/>
        </w:rPr>
        <w:t>אושר תקציב המדינה, יהיה אישור הסיוע כפוף לקיומו של תקציב בתקנה התקציבית המתאימה ולא תתקבל כל החלטה סופית בדבר הסיוע המאושר עד לאחר אישור תקציב המדינה או אישור ועדת החריגים באוצר, לפי המוקדם מבניהם.</w:t>
      </w:r>
    </w:p>
    <w:p w14:paraId="2D806562" w14:textId="77777777" w:rsidR="00381114" w:rsidRPr="00EF13C2" w:rsidRDefault="00381114" w:rsidP="00C123EC">
      <w:pPr>
        <w:spacing w:before="120" w:after="120" w:line="276" w:lineRule="auto"/>
        <w:jc w:val="both"/>
        <w:rPr>
          <w:rFonts w:ascii="Gisha" w:hAnsi="Gisha" w:cs="Gisha"/>
          <w:sz w:val="24"/>
          <w:szCs w:val="24"/>
          <w:lang w:eastAsia="en-US"/>
        </w:rPr>
      </w:pPr>
    </w:p>
    <w:p w14:paraId="31BE290F" w14:textId="77777777" w:rsidR="00007AED" w:rsidRPr="00EF13C2" w:rsidRDefault="00007AED" w:rsidP="00C123EC">
      <w:pPr>
        <w:numPr>
          <w:ilvl w:val="0"/>
          <w:numId w:val="42"/>
        </w:numPr>
        <w:spacing w:afterLines="100" w:after="240" w:line="276" w:lineRule="auto"/>
        <w:ind w:left="567" w:hanging="567"/>
        <w:jc w:val="both"/>
        <w:rPr>
          <w:rFonts w:ascii="Gisha" w:hAnsi="Gisha" w:cs="Gisha"/>
          <w:b/>
          <w:bCs/>
          <w:color w:val="008000"/>
          <w:sz w:val="24"/>
          <w:szCs w:val="24"/>
          <w:u w:val="single"/>
        </w:rPr>
      </w:pPr>
      <w:r w:rsidRPr="00EF13C2">
        <w:rPr>
          <w:rFonts w:ascii="Gisha" w:hAnsi="Gisha" w:cs="Gisha"/>
          <w:b/>
          <w:bCs/>
          <w:color w:val="008000"/>
          <w:sz w:val="24"/>
          <w:szCs w:val="24"/>
          <w:u w:val="single"/>
          <w:rtl/>
        </w:rPr>
        <w:t xml:space="preserve">שונות </w:t>
      </w:r>
    </w:p>
    <w:p w14:paraId="6739F0B9" w14:textId="77777777" w:rsidR="00007AED" w:rsidRPr="00EF13C2" w:rsidRDefault="004E2419" w:rsidP="007E13B4">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המציעות </w:t>
      </w:r>
      <w:r w:rsidR="00007AED" w:rsidRPr="00EF13C2">
        <w:rPr>
          <w:rFonts w:ascii="Gisha" w:hAnsi="Gisha" w:cs="Gisha"/>
          <w:sz w:val="24"/>
          <w:szCs w:val="24"/>
          <w:rtl/>
          <w:lang w:eastAsia="en-US"/>
        </w:rPr>
        <w:t xml:space="preserve">שלא זכו </w:t>
      </w:r>
      <w:r w:rsidRPr="00EF13C2">
        <w:rPr>
          <w:rFonts w:ascii="Gisha" w:hAnsi="Gisha" w:cs="Gisha"/>
          <w:sz w:val="24"/>
          <w:szCs w:val="24"/>
          <w:rtl/>
          <w:lang w:eastAsia="en-US"/>
        </w:rPr>
        <w:t xml:space="preserve">רשאיות </w:t>
      </w:r>
      <w:r w:rsidR="00007AED" w:rsidRPr="00EF13C2">
        <w:rPr>
          <w:rFonts w:ascii="Gisha" w:hAnsi="Gisha" w:cs="Gisha"/>
          <w:sz w:val="24"/>
          <w:szCs w:val="24"/>
          <w:rtl/>
          <w:lang w:eastAsia="en-US"/>
        </w:rPr>
        <w:t xml:space="preserve">לבקש לעיין </w:t>
      </w:r>
      <w:r w:rsidR="00E004F1" w:rsidRPr="00EF13C2">
        <w:rPr>
          <w:rFonts w:ascii="Gisha" w:hAnsi="Gisha" w:cs="Gisha"/>
          <w:sz w:val="24"/>
          <w:szCs w:val="24"/>
          <w:rtl/>
          <w:lang w:eastAsia="en-US"/>
        </w:rPr>
        <w:t xml:space="preserve">בהצעת הזוכה </w:t>
      </w:r>
      <w:r w:rsidR="00007AED" w:rsidRPr="00EF13C2">
        <w:rPr>
          <w:rFonts w:ascii="Gisha" w:hAnsi="Gisha" w:cs="Gisha"/>
          <w:sz w:val="24"/>
          <w:szCs w:val="24"/>
          <w:rtl/>
          <w:lang w:eastAsia="en-US"/>
        </w:rPr>
        <w:t xml:space="preserve">בתוך </w:t>
      </w:r>
      <w:r w:rsidR="00A81770">
        <w:rPr>
          <w:rFonts w:ascii="Gisha" w:hAnsi="Gisha" w:cs="Gisha" w:hint="cs"/>
          <w:sz w:val="24"/>
          <w:szCs w:val="24"/>
          <w:rtl/>
          <w:lang w:eastAsia="en-US"/>
        </w:rPr>
        <w:t>21</w:t>
      </w:r>
      <w:r w:rsidR="00A81770" w:rsidRPr="00EF13C2">
        <w:rPr>
          <w:rFonts w:ascii="Gisha" w:hAnsi="Gisha" w:cs="Gisha"/>
          <w:sz w:val="24"/>
          <w:szCs w:val="24"/>
          <w:rtl/>
          <w:lang w:eastAsia="en-US"/>
        </w:rPr>
        <w:t xml:space="preserve"> </w:t>
      </w:r>
      <w:r w:rsidR="00007AED" w:rsidRPr="00EF13C2">
        <w:rPr>
          <w:rFonts w:ascii="Gisha" w:hAnsi="Gisha" w:cs="Gisha"/>
          <w:sz w:val="24"/>
          <w:szCs w:val="24"/>
          <w:rtl/>
          <w:lang w:eastAsia="en-US"/>
        </w:rPr>
        <w:t>י</w:t>
      </w:r>
      <w:r w:rsidR="00A81770">
        <w:rPr>
          <w:rFonts w:ascii="Gisha" w:hAnsi="Gisha" w:cs="Gisha" w:hint="cs"/>
          <w:sz w:val="24"/>
          <w:szCs w:val="24"/>
          <w:rtl/>
          <w:lang w:eastAsia="en-US"/>
        </w:rPr>
        <w:t xml:space="preserve">מים קלנדריים </w:t>
      </w:r>
      <w:r w:rsidR="00007AED" w:rsidRPr="00EF13C2">
        <w:rPr>
          <w:rFonts w:ascii="Gisha" w:hAnsi="Gisha" w:cs="Gisha"/>
          <w:sz w:val="24"/>
          <w:szCs w:val="24"/>
          <w:rtl/>
          <w:lang w:eastAsia="en-US"/>
        </w:rPr>
        <w:t xml:space="preserve">ממועד החלטת הוועדה. </w:t>
      </w:r>
      <w:r w:rsidR="00E004F1" w:rsidRPr="00EF13C2">
        <w:rPr>
          <w:rFonts w:ascii="Gisha" w:hAnsi="Gisha" w:cs="Gisha"/>
          <w:sz w:val="24"/>
          <w:szCs w:val="24"/>
          <w:rtl/>
          <w:lang w:eastAsia="en-US"/>
        </w:rPr>
        <w:t xml:space="preserve">המציעות מתבקשות </w:t>
      </w:r>
      <w:r w:rsidR="00007AED" w:rsidRPr="00EF13C2">
        <w:rPr>
          <w:rFonts w:ascii="Gisha" w:hAnsi="Gisha" w:cs="Gisha"/>
          <w:sz w:val="24"/>
          <w:szCs w:val="24"/>
          <w:rtl/>
          <w:lang w:eastAsia="en-US"/>
        </w:rPr>
        <w:t>לציין מראש אלו סעיפים בהצעת</w:t>
      </w:r>
      <w:r w:rsidR="00E004F1" w:rsidRPr="00EF13C2">
        <w:rPr>
          <w:rFonts w:ascii="Gisha" w:hAnsi="Gisha" w:cs="Gisha"/>
          <w:sz w:val="24"/>
          <w:szCs w:val="24"/>
          <w:rtl/>
          <w:lang w:eastAsia="en-US"/>
        </w:rPr>
        <w:t>ן</w:t>
      </w:r>
      <w:r w:rsidR="00007AED" w:rsidRPr="00EF13C2">
        <w:rPr>
          <w:rFonts w:ascii="Gisha" w:hAnsi="Gisha" w:cs="Gisha"/>
          <w:sz w:val="24"/>
          <w:szCs w:val="24"/>
          <w:rtl/>
          <w:lang w:eastAsia="en-US"/>
        </w:rPr>
        <w:t xml:space="preserve"> חסויים בפני הצגה </w:t>
      </w:r>
      <w:r w:rsidR="00E004F1" w:rsidRPr="00EF13C2">
        <w:rPr>
          <w:rFonts w:ascii="Gisha" w:hAnsi="Gisha" w:cs="Gisha"/>
          <w:sz w:val="24"/>
          <w:szCs w:val="24"/>
          <w:rtl/>
          <w:lang w:eastAsia="en-US"/>
        </w:rPr>
        <w:t>למציעות האחרות</w:t>
      </w:r>
      <w:r w:rsidR="00007AED" w:rsidRPr="00EF13C2">
        <w:rPr>
          <w:rFonts w:ascii="Gisha" w:hAnsi="Gisha" w:cs="Gisha"/>
          <w:sz w:val="24"/>
          <w:szCs w:val="24"/>
          <w:rtl/>
          <w:lang w:eastAsia="en-US"/>
        </w:rPr>
        <w:t>. למרות זאת, ועד</w:t>
      </w:r>
      <w:r w:rsidR="00E57AD5" w:rsidRPr="00EF13C2">
        <w:rPr>
          <w:rFonts w:ascii="Gisha" w:hAnsi="Gisha" w:cs="Gisha"/>
          <w:sz w:val="24"/>
          <w:szCs w:val="24"/>
          <w:rtl/>
          <w:lang w:eastAsia="en-US"/>
        </w:rPr>
        <w:t xml:space="preserve">ת הנוער </w:t>
      </w:r>
      <w:r w:rsidR="00007AED" w:rsidRPr="00EF13C2">
        <w:rPr>
          <w:rFonts w:ascii="Gisha" w:hAnsi="Gisha" w:cs="Gisha"/>
          <w:sz w:val="24"/>
          <w:szCs w:val="24"/>
          <w:rtl/>
          <w:lang w:eastAsia="en-US"/>
        </w:rPr>
        <w:t xml:space="preserve">תהיה רשאית, על-פי שיקול דעתה, להציג </w:t>
      </w:r>
      <w:r w:rsidR="001E2150" w:rsidRPr="00EF13C2">
        <w:rPr>
          <w:rFonts w:ascii="Gisha" w:hAnsi="Gisha" w:cs="Gisha"/>
          <w:sz w:val="24"/>
          <w:szCs w:val="24"/>
          <w:rtl/>
          <w:lang w:eastAsia="en-US"/>
        </w:rPr>
        <w:t xml:space="preserve">למציעות </w:t>
      </w:r>
      <w:r w:rsidR="00007AED" w:rsidRPr="00EF13C2">
        <w:rPr>
          <w:rFonts w:ascii="Gisha" w:hAnsi="Gisha" w:cs="Gisha"/>
          <w:sz w:val="24"/>
          <w:szCs w:val="24"/>
          <w:rtl/>
          <w:lang w:eastAsia="en-US"/>
        </w:rPr>
        <w:t>שלא זכו כל מסמך אשר להערכתה המקצועית אינו מהווה סוד מסחרי או מקצועי, ואשר הצגתו נדרשת על-פי דין.</w:t>
      </w:r>
    </w:p>
    <w:p w14:paraId="34D4E5F7" w14:textId="77777777" w:rsidR="00007AED" w:rsidRPr="00EF13C2" w:rsidRDefault="00007AED" w:rsidP="00016BE9">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המשרד </w:t>
      </w:r>
      <w:r w:rsidR="00DD1E97" w:rsidRPr="00EF13C2">
        <w:rPr>
          <w:rFonts w:ascii="Gisha" w:hAnsi="Gisha" w:cs="Gisha"/>
          <w:sz w:val="24"/>
          <w:szCs w:val="24"/>
          <w:rtl/>
          <w:lang w:eastAsia="en-US"/>
        </w:rPr>
        <w:t xml:space="preserve">שומר לעצמו את הזכות שלא לבחור </w:t>
      </w:r>
      <w:r w:rsidR="001E2150" w:rsidRPr="00EF13C2">
        <w:rPr>
          <w:rFonts w:ascii="Gisha" w:hAnsi="Gisha" w:cs="Gisha"/>
          <w:sz w:val="24"/>
          <w:szCs w:val="24"/>
          <w:rtl/>
          <w:lang w:eastAsia="en-US"/>
        </w:rPr>
        <w:t>מציעה</w:t>
      </w:r>
      <w:r w:rsidR="00DD1E97" w:rsidRPr="00EF13C2">
        <w:rPr>
          <w:rFonts w:ascii="Gisha" w:hAnsi="Gisha" w:cs="Gisha"/>
          <w:sz w:val="24"/>
          <w:szCs w:val="24"/>
          <w:rtl/>
          <w:lang w:eastAsia="en-US"/>
        </w:rPr>
        <w:t xml:space="preserve">. המשרד </w:t>
      </w:r>
      <w:r w:rsidRPr="00EF13C2">
        <w:rPr>
          <w:rFonts w:ascii="Gisha" w:hAnsi="Gisha" w:cs="Gisha"/>
          <w:sz w:val="24"/>
          <w:szCs w:val="24"/>
          <w:rtl/>
          <w:lang w:eastAsia="en-US"/>
        </w:rPr>
        <w:t>לא מחויב לסיים הליכי בחירת הזוכה ולקבוע זוכה בתוך תקופה מסוימת, אך אם הליכי אישור הזכייה לא יסתיימו לאחר 90 יום מהמועד האחרון להגשת ההצעות רשאי</w:t>
      </w:r>
      <w:r w:rsidR="00B120F7" w:rsidRPr="00EF13C2">
        <w:rPr>
          <w:rFonts w:ascii="Gisha" w:hAnsi="Gisha" w:cs="Gisha"/>
          <w:sz w:val="24"/>
          <w:szCs w:val="24"/>
          <w:rtl/>
          <w:lang w:eastAsia="en-US"/>
        </w:rPr>
        <w:t>ו</w:t>
      </w:r>
      <w:r w:rsidR="001E2150" w:rsidRPr="00EF13C2">
        <w:rPr>
          <w:rFonts w:ascii="Gisha" w:hAnsi="Gisha" w:cs="Gisha"/>
          <w:sz w:val="24"/>
          <w:szCs w:val="24"/>
          <w:rtl/>
          <w:lang w:eastAsia="en-US"/>
        </w:rPr>
        <w:t>ת</w:t>
      </w:r>
      <w:r w:rsidRPr="00EF13C2">
        <w:rPr>
          <w:rFonts w:ascii="Gisha" w:hAnsi="Gisha" w:cs="Gisha"/>
          <w:sz w:val="24"/>
          <w:szCs w:val="24"/>
          <w:rtl/>
          <w:lang w:eastAsia="en-US"/>
        </w:rPr>
        <w:t xml:space="preserve"> </w:t>
      </w:r>
      <w:r w:rsidR="001E2150" w:rsidRPr="00EF13C2">
        <w:rPr>
          <w:rFonts w:ascii="Gisha" w:hAnsi="Gisha" w:cs="Gisha"/>
          <w:sz w:val="24"/>
          <w:szCs w:val="24"/>
          <w:rtl/>
          <w:lang w:eastAsia="en-US"/>
        </w:rPr>
        <w:t>המציע</w:t>
      </w:r>
      <w:r w:rsidR="00B120F7" w:rsidRPr="00EF13C2">
        <w:rPr>
          <w:rFonts w:ascii="Gisha" w:hAnsi="Gisha" w:cs="Gisha"/>
          <w:sz w:val="24"/>
          <w:szCs w:val="24"/>
          <w:rtl/>
          <w:lang w:eastAsia="en-US"/>
        </w:rPr>
        <w:t>ות</w:t>
      </w:r>
      <w:r w:rsidR="001E2150" w:rsidRPr="00EF13C2">
        <w:rPr>
          <w:rFonts w:ascii="Gisha" w:hAnsi="Gisha" w:cs="Gisha"/>
          <w:sz w:val="24"/>
          <w:szCs w:val="24"/>
          <w:rtl/>
          <w:lang w:eastAsia="en-US"/>
        </w:rPr>
        <w:t xml:space="preserve"> </w:t>
      </w:r>
      <w:r w:rsidRPr="00EF13C2">
        <w:rPr>
          <w:rFonts w:ascii="Gisha" w:hAnsi="Gisha" w:cs="Gisha"/>
          <w:sz w:val="24"/>
          <w:szCs w:val="24"/>
          <w:rtl/>
          <w:lang w:eastAsia="en-US"/>
        </w:rPr>
        <w:t>לבטל את הצעת</w:t>
      </w:r>
      <w:r w:rsidR="00B120F7" w:rsidRPr="00EF13C2">
        <w:rPr>
          <w:rFonts w:ascii="Gisha" w:hAnsi="Gisha" w:cs="Gisha"/>
          <w:sz w:val="24"/>
          <w:szCs w:val="24"/>
          <w:rtl/>
          <w:lang w:eastAsia="en-US"/>
        </w:rPr>
        <w:t>ן</w:t>
      </w:r>
      <w:r w:rsidRPr="00EF13C2">
        <w:rPr>
          <w:rFonts w:ascii="Gisha" w:hAnsi="Gisha" w:cs="Gisha"/>
          <w:sz w:val="24"/>
          <w:szCs w:val="24"/>
          <w:rtl/>
          <w:lang w:eastAsia="en-US"/>
        </w:rPr>
        <w:t xml:space="preserve"> ולקבל את ערבות ההצעה בחזרה.</w:t>
      </w:r>
    </w:p>
    <w:p w14:paraId="6686F8C3" w14:textId="77777777" w:rsidR="00DD1E97" w:rsidRPr="00EF13C2" w:rsidRDefault="00DD1E97" w:rsidP="002534B4">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מצא המשרד כי </w:t>
      </w:r>
      <w:r w:rsidR="00D44EC8" w:rsidRPr="00EF13C2">
        <w:rPr>
          <w:rFonts w:ascii="Gisha" w:hAnsi="Gisha" w:cs="Gisha"/>
          <w:sz w:val="24"/>
          <w:szCs w:val="24"/>
          <w:rtl/>
          <w:lang w:eastAsia="en-US"/>
        </w:rPr>
        <w:t>המציעה</w:t>
      </w:r>
      <w:r w:rsidR="00242849" w:rsidRPr="00EF13C2">
        <w:rPr>
          <w:rFonts w:ascii="Gisha" w:hAnsi="Gisha" w:cs="Gisha"/>
          <w:sz w:val="24"/>
          <w:szCs w:val="24"/>
          <w:rtl/>
          <w:lang w:eastAsia="en-US"/>
        </w:rPr>
        <w:t xml:space="preserve"> </w:t>
      </w:r>
      <w:r w:rsidRPr="00EF13C2">
        <w:rPr>
          <w:rFonts w:ascii="Gisha" w:hAnsi="Gisha" w:cs="Gisha"/>
          <w:sz w:val="24"/>
          <w:szCs w:val="24"/>
          <w:rtl/>
          <w:lang w:eastAsia="en-US"/>
        </w:rPr>
        <w:t xml:space="preserve">לא </w:t>
      </w:r>
      <w:r w:rsidR="004E2419" w:rsidRPr="00EF13C2">
        <w:rPr>
          <w:rFonts w:ascii="Gisha" w:hAnsi="Gisha" w:cs="Gisha"/>
          <w:sz w:val="24"/>
          <w:szCs w:val="24"/>
          <w:rtl/>
          <w:lang w:eastAsia="en-US"/>
        </w:rPr>
        <w:t xml:space="preserve">ממלאת </w:t>
      </w:r>
      <w:r w:rsidRPr="00EF13C2">
        <w:rPr>
          <w:rFonts w:ascii="Gisha" w:hAnsi="Gisha" w:cs="Gisha"/>
          <w:sz w:val="24"/>
          <w:szCs w:val="24"/>
          <w:rtl/>
          <w:lang w:eastAsia="en-US"/>
        </w:rPr>
        <w:t>התחייבויותי</w:t>
      </w:r>
      <w:r w:rsidR="004E2419" w:rsidRPr="00EF13C2">
        <w:rPr>
          <w:rFonts w:ascii="Gisha" w:hAnsi="Gisha" w:cs="Gisha"/>
          <w:sz w:val="24"/>
          <w:szCs w:val="24"/>
          <w:rtl/>
          <w:lang w:eastAsia="en-US"/>
        </w:rPr>
        <w:t>ה</w:t>
      </w:r>
      <w:r w:rsidRPr="00EF13C2">
        <w:rPr>
          <w:rFonts w:ascii="Gisha" w:hAnsi="Gisha" w:cs="Gisha"/>
          <w:sz w:val="24"/>
          <w:szCs w:val="24"/>
          <w:rtl/>
          <w:lang w:eastAsia="en-US"/>
        </w:rPr>
        <w:t xml:space="preserve"> </w:t>
      </w:r>
      <w:r w:rsidR="00445DB5" w:rsidRPr="00EF13C2">
        <w:rPr>
          <w:rFonts w:ascii="Gisha" w:hAnsi="Gisha" w:cs="Gisha"/>
          <w:sz w:val="24"/>
          <w:szCs w:val="24"/>
          <w:rtl/>
          <w:lang w:eastAsia="en-US"/>
        </w:rPr>
        <w:t>בכתב ההתחייבות</w:t>
      </w:r>
      <w:r w:rsidRPr="00EF13C2">
        <w:rPr>
          <w:rFonts w:ascii="Gisha" w:hAnsi="Gisha" w:cs="Gisha"/>
          <w:sz w:val="24"/>
          <w:szCs w:val="24"/>
          <w:rtl/>
          <w:lang w:eastAsia="en-US"/>
        </w:rPr>
        <w:t xml:space="preserve"> </w:t>
      </w:r>
      <w:r w:rsidR="00445DB5" w:rsidRPr="00EF13C2">
        <w:rPr>
          <w:rFonts w:ascii="Gisha" w:hAnsi="Gisha" w:cs="Gisha"/>
          <w:sz w:val="24"/>
          <w:szCs w:val="24"/>
          <w:rtl/>
          <w:lang w:eastAsia="en-US"/>
        </w:rPr>
        <w:t>ש</w:t>
      </w:r>
      <w:r w:rsidR="00F66FF7" w:rsidRPr="00EF13C2">
        <w:rPr>
          <w:rFonts w:ascii="Gisha" w:hAnsi="Gisha" w:cs="Gisha"/>
          <w:sz w:val="24"/>
          <w:szCs w:val="24"/>
          <w:rtl/>
          <w:lang w:eastAsia="en-US"/>
        </w:rPr>
        <w:t>ב</w:t>
      </w:r>
      <w:r w:rsidRPr="00EF13C2">
        <w:rPr>
          <w:rFonts w:ascii="Gisha" w:hAnsi="Gisha" w:cs="Gisha"/>
          <w:sz w:val="24"/>
          <w:szCs w:val="24"/>
          <w:rtl/>
          <w:lang w:eastAsia="en-US"/>
        </w:rPr>
        <w:t>נספח</w:t>
      </w:r>
      <w:r w:rsidR="002534B4">
        <w:rPr>
          <w:rFonts w:ascii="Gisha" w:hAnsi="Gisha" w:cs="Gisha" w:hint="cs"/>
          <w:sz w:val="24"/>
          <w:szCs w:val="24"/>
          <w:rtl/>
          <w:lang w:eastAsia="en-US"/>
        </w:rPr>
        <w:t xml:space="preserve"> 10</w:t>
      </w:r>
      <w:r w:rsidR="00E22B92" w:rsidRPr="00EF13C2">
        <w:rPr>
          <w:rFonts w:ascii="Gisha" w:hAnsi="Gisha" w:cs="Gisha"/>
          <w:sz w:val="24"/>
          <w:szCs w:val="24"/>
          <w:rtl/>
          <w:lang w:eastAsia="en-US"/>
        </w:rPr>
        <w:t xml:space="preserve"> </w:t>
      </w:r>
      <w:r w:rsidRPr="00EF13C2">
        <w:rPr>
          <w:rFonts w:ascii="Gisha" w:hAnsi="Gisha" w:cs="Gisha"/>
          <w:sz w:val="24"/>
          <w:szCs w:val="24"/>
          <w:rtl/>
          <w:lang w:eastAsia="en-US"/>
        </w:rPr>
        <w:t xml:space="preserve">או כי ההצעה אושרה על יסוד הודעות כוזבות שניתנו לעניין האחריות </w:t>
      </w:r>
      <w:r w:rsidR="00A46D1A" w:rsidRPr="00EF13C2">
        <w:rPr>
          <w:rFonts w:ascii="Gisha" w:hAnsi="Gisha" w:cs="Gisha"/>
          <w:sz w:val="24"/>
          <w:szCs w:val="24"/>
          <w:rtl/>
          <w:lang w:eastAsia="en-US"/>
        </w:rPr>
        <w:t>ה</w:t>
      </w:r>
      <w:r w:rsidRPr="00EF13C2">
        <w:rPr>
          <w:rFonts w:ascii="Gisha" w:hAnsi="Gisha" w:cs="Gisha"/>
          <w:sz w:val="24"/>
          <w:szCs w:val="24"/>
          <w:rtl/>
          <w:lang w:eastAsia="en-US"/>
        </w:rPr>
        <w:t>חברתית</w:t>
      </w:r>
      <w:r w:rsidR="006239FB" w:rsidRPr="00EF13C2">
        <w:rPr>
          <w:rFonts w:ascii="Gisha" w:hAnsi="Gisha" w:cs="Gisha"/>
          <w:sz w:val="24"/>
          <w:szCs w:val="24"/>
          <w:rtl/>
          <w:lang w:eastAsia="en-US"/>
        </w:rPr>
        <w:t xml:space="preserve"> (</w:t>
      </w:r>
      <w:r w:rsidR="001169A8">
        <w:rPr>
          <w:rFonts w:ascii="Gisha" w:hAnsi="Gisha" w:cs="Gisha" w:hint="cs"/>
          <w:sz w:val="24"/>
          <w:szCs w:val="24"/>
          <w:rtl/>
          <w:lang w:eastAsia="en-US"/>
        </w:rPr>
        <w:t xml:space="preserve">נספח </w:t>
      </w:r>
      <w:r w:rsidR="002534B4">
        <w:rPr>
          <w:rFonts w:ascii="Gisha" w:hAnsi="Gisha" w:cs="Gisha" w:hint="cs"/>
          <w:sz w:val="24"/>
          <w:szCs w:val="24"/>
          <w:rtl/>
          <w:lang w:eastAsia="en-US"/>
        </w:rPr>
        <w:t xml:space="preserve">7 </w:t>
      </w:r>
      <w:r w:rsidR="006239FB" w:rsidRPr="00EF13C2">
        <w:rPr>
          <w:rFonts w:ascii="Gisha" w:hAnsi="Gisha" w:cs="Gisha"/>
          <w:sz w:val="24"/>
          <w:szCs w:val="24"/>
          <w:rtl/>
          <w:lang w:eastAsia="en-US"/>
        </w:rPr>
        <w:t>)</w:t>
      </w:r>
      <w:r w:rsidRPr="00EF13C2">
        <w:rPr>
          <w:rFonts w:ascii="Gisha" w:hAnsi="Gisha" w:cs="Gisha"/>
          <w:sz w:val="24"/>
          <w:szCs w:val="24"/>
          <w:rtl/>
          <w:lang w:eastAsia="en-US"/>
        </w:rPr>
        <w:t xml:space="preserve"> רשאי הוא להחליט על ביטול ההסכם.</w:t>
      </w:r>
    </w:p>
    <w:p w14:paraId="63024E58" w14:textId="77777777" w:rsidR="00007AED" w:rsidRPr="00EF13C2" w:rsidRDefault="00007AED" w:rsidP="00ED0096">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המשרד רשאי לבטל את </w:t>
      </w:r>
      <w:r w:rsidR="006140E7" w:rsidRPr="00EF13C2">
        <w:rPr>
          <w:rFonts w:ascii="Gisha" w:hAnsi="Gisha" w:cs="Gisha"/>
          <w:sz w:val="24"/>
          <w:szCs w:val="24"/>
          <w:rtl/>
          <w:lang w:eastAsia="en-US"/>
        </w:rPr>
        <w:t xml:space="preserve">הפנייה </w:t>
      </w:r>
      <w:r w:rsidRPr="00EF13C2">
        <w:rPr>
          <w:rFonts w:ascii="Gisha" w:hAnsi="Gisha" w:cs="Gisha"/>
          <w:sz w:val="24"/>
          <w:szCs w:val="24"/>
          <w:rtl/>
          <w:lang w:eastAsia="en-US"/>
        </w:rPr>
        <w:t xml:space="preserve">הנוכחית עד למועד הכרזת הזוכה או לצאת </w:t>
      </w:r>
      <w:r w:rsidR="00945A98" w:rsidRPr="00EF13C2">
        <w:rPr>
          <w:rFonts w:ascii="Gisha" w:hAnsi="Gisha" w:cs="Gisha"/>
          <w:sz w:val="24"/>
          <w:szCs w:val="24"/>
          <w:rtl/>
          <w:lang w:eastAsia="en-US"/>
        </w:rPr>
        <w:t xml:space="preserve">בפנייה </w:t>
      </w:r>
      <w:r w:rsidRPr="00EF13C2">
        <w:rPr>
          <w:rFonts w:ascii="Gisha" w:hAnsi="Gisha" w:cs="Gisha"/>
          <w:sz w:val="24"/>
          <w:szCs w:val="24"/>
          <w:rtl/>
          <w:lang w:eastAsia="en-US"/>
        </w:rPr>
        <w:t xml:space="preserve">חדשה וזאת על פי החלטתו. </w:t>
      </w:r>
    </w:p>
    <w:p w14:paraId="6A846952" w14:textId="77777777" w:rsidR="00007AED" w:rsidRDefault="00945A98" w:rsidP="009F4DDD">
      <w:pPr>
        <w:numPr>
          <w:ilvl w:val="1"/>
          <w:numId w:val="42"/>
        </w:numPr>
        <w:spacing w:after="100" w:line="276" w:lineRule="auto"/>
        <w:ind w:left="509" w:hanging="596"/>
        <w:jc w:val="both"/>
        <w:rPr>
          <w:rFonts w:ascii="Gisha" w:hAnsi="Gisha" w:cs="Gisha"/>
          <w:sz w:val="24"/>
          <w:szCs w:val="24"/>
          <w:lang w:eastAsia="en-US"/>
        </w:rPr>
      </w:pPr>
      <w:r w:rsidRPr="00EF13C2">
        <w:rPr>
          <w:rFonts w:ascii="Gisha" w:hAnsi="Gisha" w:cs="Gisha"/>
          <w:sz w:val="24"/>
          <w:szCs w:val="24"/>
          <w:rtl/>
          <w:lang w:eastAsia="en-US"/>
        </w:rPr>
        <w:t xml:space="preserve">הפנייה </w:t>
      </w:r>
      <w:r w:rsidR="00007AED" w:rsidRPr="00EF13C2">
        <w:rPr>
          <w:rFonts w:ascii="Gisha" w:hAnsi="Gisha" w:cs="Gisha"/>
          <w:sz w:val="24"/>
          <w:szCs w:val="24"/>
          <w:rtl/>
          <w:lang w:eastAsia="en-US"/>
        </w:rPr>
        <w:t xml:space="preserve">היא לשנה"ל </w:t>
      </w:r>
      <w:r w:rsidR="00C04E52" w:rsidRPr="00EF13C2">
        <w:rPr>
          <w:rFonts w:ascii="Gisha" w:hAnsi="Gisha" w:cs="Gisha"/>
          <w:sz w:val="24"/>
          <w:szCs w:val="24"/>
          <w:rtl/>
          <w:lang w:eastAsia="en-US"/>
        </w:rPr>
        <w:t>תשפ"א</w:t>
      </w:r>
      <w:r w:rsidR="00007AED" w:rsidRPr="00EF13C2">
        <w:rPr>
          <w:rFonts w:ascii="Gisha" w:hAnsi="Gisha" w:cs="Gisha"/>
          <w:sz w:val="24"/>
          <w:szCs w:val="24"/>
          <w:rtl/>
          <w:lang w:eastAsia="en-US"/>
        </w:rPr>
        <w:t xml:space="preserve"> בלבד, זכייה שלא תתממש מכל סיבה שהיא</w:t>
      </w:r>
      <w:r w:rsidR="009B1255" w:rsidRPr="00EF13C2">
        <w:rPr>
          <w:rFonts w:ascii="Gisha" w:hAnsi="Gisha" w:cs="Gisha"/>
          <w:sz w:val="24"/>
          <w:szCs w:val="24"/>
          <w:rtl/>
          <w:lang w:eastAsia="en-US"/>
        </w:rPr>
        <w:t xml:space="preserve"> -</w:t>
      </w:r>
      <w:r w:rsidR="00007AED" w:rsidRPr="00EF13C2">
        <w:rPr>
          <w:rFonts w:ascii="Gisha" w:hAnsi="Gisha" w:cs="Gisha"/>
          <w:sz w:val="24"/>
          <w:szCs w:val="24"/>
          <w:rtl/>
          <w:lang w:eastAsia="en-US"/>
        </w:rPr>
        <w:t xml:space="preserve"> תבוטל ולא תועבר לשנה"ל הבאה.</w:t>
      </w:r>
    </w:p>
    <w:p w14:paraId="74C96972" w14:textId="77777777" w:rsidR="00945A98" w:rsidRPr="00EF13C2" w:rsidRDefault="00945A98" w:rsidP="009F4DDD">
      <w:pPr>
        <w:spacing w:after="100" w:line="276" w:lineRule="auto"/>
        <w:ind w:left="509"/>
        <w:jc w:val="both"/>
        <w:rPr>
          <w:rFonts w:ascii="Gisha" w:hAnsi="Gisha" w:cs="Gisha"/>
          <w:sz w:val="24"/>
          <w:szCs w:val="24"/>
          <w:lang w:eastAsia="en-US"/>
        </w:rPr>
      </w:pPr>
    </w:p>
    <w:p w14:paraId="6DDF2183" w14:textId="77777777" w:rsidR="000852B7" w:rsidRPr="00381114" w:rsidRDefault="000852B7" w:rsidP="00381114">
      <w:pPr>
        <w:numPr>
          <w:ilvl w:val="0"/>
          <w:numId w:val="42"/>
        </w:numPr>
        <w:spacing w:afterLines="100" w:after="240" w:line="276" w:lineRule="auto"/>
        <w:ind w:left="567" w:hanging="567"/>
        <w:jc w:val="both"/>
        <w:rPr>
          <w:rFonts w:ascii="Gisha" w:hAnsi="Gisha" w:cs="Gisha"/>
          <w:b/>
          <w:bCs/>
          <w:color w:val="008000"/>
          <w:sz w:val="24"/>
          <w:szCs w:val="24"/>
          <w:u w:val="single"/>
          <w:rtl/>
        </w:rPr>
      </w:pPr>
      <w:r w:rsidRPr="00381114">
        <w:rPr>
          <w:rFonts w:ascii="Gisha" w:hAnsi="Gisha" w:cs="Gisha"/>
          <w:b/>
          <w:bCs/>
          <w:color w:val="008000"/>
          <w:sz w:val="24"/>
          <w:szCs w:val="24"/>
          <w:u w:val="single"/>
          <w:rtl/>
        </w:rPr>
        <w:t xml:space="preserve">שאלות ותשובות </w:t>
      </w:r>
    </w:p>
    <w:p w14:paraId="24159C65" w14:textId="77777777" w:rsidR="00AE7FDA" w:rsidRDefault="000852B7" w:rsidP="00AE7FDA">
      <w:pPr>
        <w:spacing w:after="100" w:line="276" w:lineRule="auto"/>
        <w:jc w:val="both"/>
        <w:rPr>
          <w:rFonts w:ascii="Gisha" w:hAnsi="Gisha" w:cs="Gisha"/>
          <w:color w:val="000000" w:themeColor="text1"/>
          <w:sz w:val="24"/>
          <w:szCs w:val="24"/>
          <w:rtl/>
          <w:lang w:eastAsia="en-US"/>
        </w:rPr>
      </w:pPr>
      <w:r w:rsidRPr="007A0A96">
        <w:rPr>
          <w:rFonts w:ascii="Gisha" w:hAnsi="Gisha" w:cs="Gisha"/>
          <w:color w:val="000000" w:themeColor="text1"/>
          <w:sz w:val="24"/>
          <w:szCs w:val="24"/>
          <w:rtl/>
          <w:lang w:eastAsia="en-US"/>
        </w:rPr>
        <w:t xml:space="preserve">שאלות </w:t>
      </w:r>
      <w:r w:rsidR="00AE7FDA">
        <w:rPr>
          <w:rFonts w:ascii="Gisha" w:hAnsi="Gisha" w:cs="Gisha" w:hint="cs"/>
          <w:color w:val="000000" w:themeColor="text1"/>
          <w:sz w:val="24"/>
          <w:szCs w:val="24"/>
          <w:rtl/>
          <w:lang w:eastAsia="en-US"/>
        </w:rPr>
        <w:t xml:space="preserve">והבהרות </w:t>
      </w:r>
      <w:r w:rsidRPr="007A0A96">
        <w:rPr>
          <w:rFonts w:ascii="Gisha" w:hAnsi="Gisha" w:cs="Gisha"/>
          <w:color w:val="000000" w:themeColor="text1"/>
          <w:sz w:val="24"/>
          <w:szCs w:val="24"/>
          <w:rtl/>
          <w:lang w:eastAsia="en-US"/>
        </w:rPr>
        <w:t xml:space="preserve">בדבר פניה </w:t>
      </w:r>
      <w:r w:rsidR="00AE7FDA">
        <w:rPr>
          <w:rFonts w:ascii="Gisha" w:hAnsi="Gisha" w:cs="Gisha" w:hint="cs"/>
          <w:color w:val="000000" w:themeColor="text1"/>
          <w:sz w:val="24"/>
          <w:szCs w:val="24"/>
          <w:rtl/>
          <w:lang w:eastAsia="en-US"/>
        </w:rPr>
        <w:t xml:space="preserve">תוגשנה </w:t>
      </w:r>
      <w:r w:rsidR="00AE7FDA" w:rsidRPr="00AE7FDA">
        <w:rPr>
          <w:rFonts w:ascii="Gisha" w:hAnsi="Gisha" w:cs="Gisha" w:hint="cs"/>
          <w:b/>
          <w:bCs/>
          <w:color w:val="000000" w:themeColor="text1"/>
          <w:sz w:val="24"/>
          <w:szCs w:val="24"/>
          <w:u w:val="single"/>
          <w:rtl/>
          <w:lang w:eastAsia="en-US"/>
        </w:rPr>
        <w:t>בכתב בלבד</w:t>
      </w:r>
      <w:r w:rsidR="00AE7FDA">
        <w:rPr>
          <w:rFonts w:ascii="Gisha" w:hAnsi="Gisha" w:cs="Gisha" w:hint="cs"/>
          <w:color w:val="000000" w:themeColor="text1"/>
          <w:sz w:val="24"/>
          <w:szCs w:val="24"/>
          <w:rtl/>
          <w:lang w:eastAsia="en-US"/>
        </w:rPr>
        <w:t xml:space="preserve"> </w:t>
      </w:r>
      <w:r w:rsidRPr="007A0A96">
        <w:rPr>
          <w:rFonts w:ascii="Gisha" w:hAnsi="Gisha" w:cs="Gisha"/>
          <w:color w:val="000000" w:themeColor="text1"/>
          <w:sz w:val="24"/>
          <w:szCs w:val="24"/>
          <w:rtl/>
          <w:lang w:eastAsia="en-US"/>
        </w:rPr>
        <w:t xml:space="preserve">תיבת הדואר האלקטרוני: </w:t>
      </w:r>
    </w:p>
    <w:p w14:paraId="6C1DA7A1" w14:textId="339DE47D" w:rsidR="000852B7" w:rsidRPr="007A0A96" w:rsidRDefault="00842946" w:rsidP="00817B8B">
      <w:pPr>
        <w:spacing w:after="100" w:line="276" w:lineRule="auto"/>
        <w:jc w:val="both"/>
        <w:rPr>
          <w:rFonts w:ascii="Gisha" w:hAnsi="Gisha" w:cs="Gisha"/>
          <w:color w:val="000000" w:themeColor="text1"/>
          <w:sz w:val="24"/>
          <w:szCs w:val="24"/>
          <w:rtl/>
          <w:lang w:eastAsia="en-US"/>
        </w:rPr>
      </w:pPr>
      <w:hyperlink r:id="rId13" w:history="1">
        <w:r w:rsidR="00AE7FDA" w:rsidRPr="00ED11B8">
          <w:rPr>
            <w:rStyle w:val="Hyperlink"/>
            <w:rFonts w:ascii="Gisha" w:hAnsi="Gisha" w:cs="Gisha"/>
            <w:sz w:val="24"/>
            <w:szCs w:val="24"/>
            <w:lang w:eastAsia="en-US"/>
          </w:rPr>
          <w:t>MichrazimH@labor.gov.i</w:t>
        </w:r>
      </w:hyperlink>
      <w:r w:rsidR="00AE7FDA">
        <w:rPr>
          <w:rFonts w:ascii="Gisha" w:hAnsi="Gisha" w:cs="Gisha" w:hint="cs"/>
          <w:color w:val="000000" w:themeColor="text1"/>
          <w:sz w:val="24"/>
          <w:szCs w:val="24"/>
          <w:rtl/>
          <w:lang w:eastAsia="en-US"/>
        </w:rPr>
        <w:t xml:space="preserve">  עד </w:t>
      </w:r>
      <w:r w:rsidR="000852B7" w:rsidRPr="007A0A96">
        <w:rPr>
          <w:rFonts w:ascii="Gisha" w:hAnsi="Gisha" w:cs="Gisha"/>
          <w:color w:val="000000" w:themeColor="text1"/>
          <w:sz w:val="24"/>
          <w:szCs w:val="24"/>
          <w:rtl/>
          <w:lang w:eastAsia="en-US"/>
        </w:rPr>
        <w:t>לתאריך</w:t>
      </w:r>
      <w:r w:rsidR="00817B8B">
        <w:rPr>
          <w:rFonts w:ascii="Gisha" w:hAnsi="Gisha" w:cs="Gisha" w:hint="cs"/>
          <w:color w:val="000000" w:themeColor="text1"/>
          <w:sz w:val="24"/>
          <w:szCs w:val="24"/>
          <w:rtl/>
          <w:lang w:eastAsia="en-US"/>
        </w:rPr>
        <w:t xml:space="preserve"> 24/5/2020</w:t>
      </w:r>
      <w:r w:rsidR="00A4022B">
        <w:rPr>
          <w:rFonts w:ascii="Gisha" w:hAnsi="Gisha" w:cs="Gisha" w:hint="cs"/>
          <w:color w:val="000000" w:themeColor="text1"/>
          <w:sz w:val="24"/>
          <w:szCs w:val="24"/>
          <w:rtl/>
          <w:lang w:eastAsia="en-US"/>
        </w:rPr>
        <w:t xml:space="preserve"> בשעה 12:00.</w:t>
      </w:r>
    </w:p>
    <w:p w14:paraId="48B4BCA1" w14:textId="77777777" w:rsidR="00AE7FDA" w:rsidRDefault="000852B7" w:rsidP="00A4022B">
      <w:pPr>
        <w:spacing w:after="100" w:line="276" w:lineRule="auto"/>
        <w:jc w:val="both"/>
        <w:rPr>
          <w:rFonts w:ascii="Gisha" w:hAnsi="Gisha" w:cs="Gisha"/>
          <w:color w:val="000000" w:themeColor="text1"/>
          <w:sz w:val="24"/>
          <w:szCs w:val="24"/>
          <w:rtl/>
          <w:lang w:eastAsia="en-US"/>
        </w:rPr>
      </w:pPr>
      <w:r w:rsidRPr="007A0A96">
        <w:rPr>
          <w:rFonts w:ascii="Gisha" w:hAnsi="Gisha" w:cs="Gisha"/>
          <w:color w:val="000000" w:themeColor="text1"/>
          <w:sz w:val="24"/>
          <w:szCs w:val="24"/>
          <w:rtl/>
          <w:lang w:eastAsia="en-US"/>
        </w:rPr>
        <w:t xml:space="preserve"> יש לוודא אישור קבלת </w:t>
      </w:r>
      <w:r w:rsidR="00A4022B">
        <w:rPr>
          <w:rFonts w:ascii="Gisha" w:hAnsi="Gisha" w:cs="Gisha" w:hint="cs"/>
          <w:color w:val="000000" w:themeColor="text1"/>
          <w:sz w:val="24"/>
          <w:szCs w:val="24"/>
          <w:rtl/>
          <w:lang w:eastAsia="en-US"/>
        </w:rPr>
        <w:t xml:space="preserve">השאלות בדוא"ל חוזר. </w:t>
      </w:r>
      <w:r w:rsidRPr="007A0A96">
        <w:rPr>
          <w:rFonts w:ascii="Gisha" w:hAnsi="Gisha" w:cs="Gisha"/>
          <w:color w:val="000000" w:themeColor="text1"/>
          <w:sz w:val="24"/>
          <w:szCs w:val="24"/>
          <w:rtl/>
          <w:lang w:eastAsia="en-US"/>
        </w:rPr>
        <w:t xml:space="preserve"> </w:t>
      </w:r>
    </w:p>
    <w:p w14:paraId="58B5511E" w14:textId="79691783" w:rsidR="00A4022B" w:rsidRDefault="00A4022B" w:rsidP="00817B8B">
      <w:pPr>
        <w:spacing w:after="100" w:line="276" w:lineRule="auto"/>
        <w:jc w:val="both"/>
        <w:rPr>
          <w:rFonts w:ascii="Gisha" w:hAnsi="Gisha" w:cs="Gisha"/>
          <w:color w:val="000000" w:themeColor="text1"/>
          <w:sz w:val="24"/>
          <w:szCs w:val="24"/>
          <w:rtl/>
          <w:lang w:eastAsia="en-US"/>
        </w:rPr>
      </w:pPr>
      <w:r>
        <w:rPr>
          <w:rFonts w:ascii="Gisha" w:hAnsi="Gisha" w:cs="Gisha" w:hint="cs"/>
          <w:color w:val="000000" w:themeColor="text1"/>
          <w:sz w:val="24"/>
          <w:szCs w:val="24"/>
          <w:rtl/>
          <w:lang w:eastAsia="en-US"/>
        </w:rPr>
        <w:t xml:space="preserve">התשובות תפורסמנה </w:t>
      </w:r>
      <w:r w:rsidR="000852B7" w:rsidRPr="007A0A96">
        <w:rPr>
          <w:rFonts w:ascii="Gisha" w:hAnsi="Gisha" w:cs="Gisha"/>
          <w:color w:val="000000" w:themeColor="text1"/>
          <w:sz w:val="24"/>
          <w:szCs w:val="24"/>
          <w:rtl/>
          <w:lang w:eastAsia="en-US"/>
        </w:rPr>
        <w:t xml:space="preserve">באתר האינטרנט עד </w:t>
      </w:r>
      <w:r w:rsidR="00AE7FDA">
        <w:rPr>
          <w:rFonts w:ascii="Gisha" w:hAnsi="Gisha" w:cs="Gisha" w:hint="cs"/>
          <w:color w:val="000000" w:themeColor="text1"/>
          <w:sz w:val="24"/>
          <w:szCs w:val="24"/>
          <w:rtl/>
          <w:lang w:eastAsia="en-US"/>
        </w:rPr>
        <w:t xml:space="preserve"> בכתובת הנ"ל </w:t>
      </w:r>
      <w:r w:rsidR="000852B7" w:rsidRPr="007A0A96">
        <w:rPr>
          <w:rFonts w:ascii="Gisha" w:hAnsi="Gisha" w:cs="Gisha"/>
          <w:color w:val="000000" w:themeColor="text1"/>
          <w:sz w:val="24"/>
          <w:szCs w:val="24"/>
          <w:rtl/>
          <w:lang w:eastAsia="en-US"/>
        </w:rPr>
        <w:t>ל</w:t>
      </w:r>
      <w:r w:rsidR="00AE7FDA">
        <w:rPr>
          <w:rFonts w:ascii="Gisha" w:hAnsi="Gisha" w:cs="Gisha" w:hint="cs"/>
          <w:color w:val="000000" w:themeColor="text1"/>
          <w:sz w:val="24"/>
          <w:szCs w:val="24"/>
          <w:rtl/>
          <w:lang w:eastAsia="en-US"/>
        </w:rPr>
        <w:t xml:space="preserve">תאריך </w:t>
      </w:r>
      <w:r w:rsidR="00817B8B">
        <w:rPr>
          <w:rFonts w:ascii="Gisha" w:hAnsi="Gisha" w:cs="Gisha" w:hint="cs"/>
          <w:color w:val="000000" w:themeColor="text1"/>
          <w:sz w:val="24"/>
          <w:szCs w:val="24"/>
          <w:rtl/>
          <w:lang w:eastAsia="en-US"/>
        </w:rPr>
        <w:t>31/5/2020</w:t>
      </w:r>
      <w:r w:rsidR="00AE7FDA">
        <w:rPr>
          <w:rFonts w:ascii="Gisha" w:hAnsi="Gisha" w:cs="Gisha" w:hint="cs"/>
          <w:color w:val="000000" w:themeColor="text1"/>
          <w:sz w:val="24"/>
          <w:szCs w:val="24"/>
          <w:rtl/>
          <w:lang w:eastAsia="en-US"/>
        </w:rPr>
        <w:t xml:space="preserve"> </w:t>
      </w:r>
    </w:p>
    <w:p w14:paraId="3EF5C391" w14:textId="482D775F" w:rsidR="00A4022B" w:rsidRDefault="00C51794" w:rsidP="00A4022B">
      <w:pPr>
        <w:spacing w:after="100" w:line="276" w:lineRule="auto"/>
        <w:jc w:val="both"/>
        <w:rPr>
          <w:rFonts w:ascii="Gisha" w:hAnsi="Gisha" w:cs="Gisha"/>
          <w:color w:val="000000" w:themeColor="text1"/>
          <w:sz w:val="24"/>
          <w:szCs w:val="24"/>
          <w:rtl/>
          <w:lang w:eastAsia="en-US"/>
        </w:rPr>
      </w:pPr>
      <w:r w:rsidRPr="00C51794">
        <w:rPr>
          <w:rFonts w:ascii="Gisha" w:hAnsi="Gisha" w:cs="Gisha"/>
          <w:color w:val="000000" w:themeColor="text1"/>
          <w:sz w:val="24"/>
          <w:szCs w:val="24"/>
          <w:rtl/>
          <w:lang w:eastAsia="en-US"/>
        </w:rPr>
        <w:t>התשובות לשאלות מהוות חלק בלתי נפרד ממסמכי הפנייה.</w:t>
      </w:r>
      <w:r w:rsidR="00A4022B">
        <w:rPr>
          <w:rFonts w:ascii="Gisha" w:hAnsi="Gisha" w:cs="Gisha" w:hint="cs"/>
          <w:color w:val="000000" w:themeColor="text1"/>
          <w:sz w:val="24"/>
          <w:szCs w:val="24"/>
          <w:rtl/>
          <w:lang w:eastAsia="en-US"/>
        </w:rPr>
        <w:t>.</w:t>
      </w:r>
    </w:p>
    <w:p w14:paraId="755C5914" w14:textId="77777777" w:rsidR="00792CD7" w:rsidRDefault="00792CD7" w:rsidP="00A4022B">
      <w:pPr>
        <w:spacing w:after="100" w:line="276" w:lineRule="auto"/>
        <w:jc w:val="both"/>
        <w:rPr>
          <w:rFonts w:ascii="Gisha" w:hAnsi="Gisha" w:cs="Gisha"/>
          <w:color w:val="000000" w:themeColor="text1"/>
          <w:sz w:val="24"/>
          <w:szCs w:val="24"/>
          <w:rtl/>
          <w:lang w:eastAsia="en-US"/>
        </w:rPr>
      </w:pPr>
      <w:r>
        <w:rPr>
          <w:rFonts w:ascii="Gisha" w:hAnsi="Gisha" w:cs="Gisha"/>
          <w:color w:val="000000" w:themeColor="text1"/>
          <w:sz w:val="24"/>
          <w:szCs w:val="24"/>
          <w:rtl/>
          <w:lang w:eastAsia="en-US"/>
        </w:rPr>
        <w:br w:type="page"/>
      </w:r>
    </w:p>
    <w:p w14:paraId="72D25870" w14:textId="77777777" w:rsidR="00A4022B" w:rsidRDefault="00A4022B" w:rsidP="00A4022B">
      <w:pPr>
        <w:spacing w:after="100" w:line="276" w:lineRule="auto"/>
        <w:jc w:val="both"/>
        <w:rPr>
          <w:rFonts w:ascii="Gisha" w:hAnsi="Gisha" w:cs="Gisha"/>
          <w:color w:val="000000" w:themeColor="text1"/>
          <w:sz w:val="24"/>
          <w:szCs w:val="24"/>
          <w:rtl/>
          <w:lang w:eastAsia="en-US"/>
        </w:rPr>
      </w:pPr>
    </w:p>
    <w:p w14:paraId="0A97AA6A" w14:textId="77777777" w:rsidR="000852B7" w:rsidRPr="00381114" w:rsidRDefault="000852B7" w:rsidP="00381114">
      <w:pPr>
        <w:numPr>
          <w:ilvl w:val="0"/>
          <w:numId w:val="42"/>
        </w:numPr>
        <w:spacing w:afterLines="100" w:after="240" w:line="276" w:lineRule="auto"/>
        <w:ind w:left="567" w:hanging="567"/>
        <w:jc w:val="both"/>
        <w:rPr>
          <w:rFonts w:ascii="Gisha" w:hAnsi="Gisha" w:cs="Gisha"/>
          <w:b/>
          <w:bCs/>
          <w:color w:val="008000"/>
          <w:sz w:val="24"/>
          <w:szCs w:val="24"/>
          <w:u w:val="single"/>
          <w:rtl/>
        </w:rPr>
      </w:pPr>
      <w:r w:rsidRPr="00381114">
        <w:rPr>
          <w:rFonts w:ascii="Gisha" w:hAnsi="Gisha" w:cs="Gisha"/>
          <w:b/>
          <w:bCs/>
          <w:color w:val="008000"/>
          <w:sz w:val="24"/>
          <w:szCs w:val="24"/>
          <w:u w:val="single"/>
          <w:rtl/>
        </w:rPr>
        <w:t xml:space="preserve">מועד ואופן הגשת ההצעות לפנייה זו </w:t>
      </w:r>
    </w:p>
    <w:p w14:paraId="7771635F" w14:textId="32C6D399" w:rsidR="002C3B87" w:rsidRPr="002534B4" w:rsidRDefault="00007AED" w:rsidP="004C0E8D">
      <w:pPr>
        <w:spacing w:after="100" w:line="276" w:lineRule="auto"/>
        <w:jc w:val="both"/>
        <w:rPr>
          <w:rFonts w:ascii="Gisha" w:hAnsi="Gisha" w:cs="Gisha"/>
          <w:sz w:val="24"/>
          <w:szCs w:val="24"/>
          <w:rtl/>
          <w:lang w:eastAsia="en-US"/>
        </w:rPr>
      </w:pPr>
      <w:r w:rsidRPr="002534B4">
        <w:rPr>
          <w:rFonts w:ascii="Gisha" w:hAnsi="Gisha" w:cs="Gisha"/>
          <w:sz w:val="24"/>
          <w:szCs w:val="24"/>
          <w:rtl/>
          <w:lang w:eastAsia="en-US"/>
        </w:rPr>
        <w:t>המועד האחרון להגשת ההצעה הינו  יום</w:t>
      </w:r>
      <w:r w:rsidR="00BB0C4F" w:rsidRPr="002534B4">
        <w:rPr>
          <w:rFonts w:ascii="Gisha" w:hAnsi="Gisha" w:cs="Gisha"/>
          <w:sz w:val="24"/>
          <w:szCs w:val="24"/>
          <w:lang w:eastAsia="en-US"/>
        </w:rPr>
        <w:t xml:space="preserve"> </w:t>
      </w:r>
      <w:r w:rsidR="00842946">
        <w:rPr>
          <w:rFonts w:ascii="Gisha" w:hAnsi="Gisha" w:cs="Gisha" w:hint="cs"/>
          <w:sz w:val="24"/>
          <w:szCs w:val="24"/>
          <w:rtl/>
          <w:lang w:eastAsia="en-US"/>
        </w:rPr>
        <w:t xml:space="preserve">ראשון </w:t>
      </w:r>
      <w:bookmarkStart w:id="0" w:name="_GoBack"/>
      <w:bookmarkEnd w:id="0"/>
      <w:r w:rsidR="004C0E8D">
        <w:rPr>
          <w:rFonts w:ascii="Gisha" w:hAnsi="Gisha" w:cs="Gisha" w:hint="cs"/>
          <w:sz w:val="24"/>
          <w:szCs w:val="24"/>
          <w:rtl/>
          <w:lang w:eastAsia="en-US"/>
        </w:rPr>
        <w:t xml:space="preserve">   14</w:t>
      </w:r>
      <w:r w:rsidR="00DD26E1">
        <w:rPr>
          <w:rFonts w:ascii="Gisha" w:hAnsi="Gisha" w:cs="Gisha" w:hint="cs"/>
          <w:sz w:val="24"/>
          <w:szCs w:val="24"/>
          <w:rtl/>
          <w:lang w:eastAsia="en-US"/>
        </w:rPr>
        <w:t>/6/2020</w:t>
      </w:r>
      <w:r w:rsidR="004C0E8D">
        <w:rPr>
          <w:rFonts w:ascii="Gisha" w:hAnsi="Gisha" w:cs="Gisha" w:hint="cs"/>
          <w:sz w:val="24"/>
          <w:szCs w:val="24"/>
          <w:rtl/>
          <w:lang w:eastAsia="en-US"/>
        </w:rPr>
        <w:t xml:space="preserve"> </w:t>
      </w:r>
      <w:r w:rsidRPr="002534B4">
        <w:rPr>
          <w:rFonts w:ascii="Gisha" w:hAnsi="Gisha" w:cs="Gisha"/>
          <w:sz w:val="24"/>
          <w:szCs w:val="24"/>
          <w:rtl/>
          <w:lang w:eastAsia="en-US"/>
        </w:rPr>
        <w:t>בשעה 1</w:t>
      </w:r>
      <w:r w:rsidR="009C1358" w:rsidRPr="002534B4">
        <w:rPr>
          <w:rFonts w:ascii="Gisha" w:hAnsi="Gisha" w:cs="Gisha"/>
          <w:sz w:val="24"/>
          <w:szCs w:val="24"/>
          <w:rtl/>
          <w:lang w:eastAsia="en-US"/>
        </w:rPr>
        <w:t>2</w:t>
      </w:r>
      <w:r w:rsidR="00457BDF" w:rsidRPr="002534B4">
        <w:rPr>
          <w:rFonts w:ascii="Gisha" w:hAnsi="Gisha" w:cs="Gisha" w:hint="cs"/>
          <w:sz w:val="24"/>
          <w:szCs w:val="24"/>
          <w:rtl/>
          <w:lang w:eastAsia="en-US"/>
        </w:rPr>
        <w:t>:</w:t>
      </w:r>
      <w:r w:rsidRPr="002534B4">
        <w:rPr>
          <w:rFonts w:ascii="Gisha" w:hAnsi="Gisha" w:cs="Gisha"/>
          <w:sz w:val="24"/>
          <w:szCs w:val="24"/>
          <w:rtl/>
          <w:lang w:eastAsia="en-US"/>
        </w:rPr>
        <w:t>00. ככל שמועד זה ישונה, תפורסם על כך הודעה באתר האינטרנט של המשרד. הצעות אשר יוגשו לאחר מועד זה לא ידונו.</w:t>
      </w:r>
    </w:p>
    <w:p w14:paraId="53FE1C8F" w14:textId="77777777" w:rsidR="00C04E52" w:rsidRPr="00627160" w:rsidRDefault="00EF13C2" w:rsidP="002534B4">
      <w:pPr>
        <w:numPr>
          <w:ilvl w:val="1"/>
          <w:numId w:val="42"/>
        </w:numPr>
        <w:spacing w:after="100" w:line="276" w:lineRule="auto"/>
        <w:ind w:left="509" w:hanging="596"/>
        <w:jc w:val="both"/>
        <w:rPr>
          <w:rFonts w:ascii="Gisha" w:hAnsi="Gisha" w:cs="Gisha"/>
          <w:sz w:val="24"/>
          <w:szCs w:val="24"/>
          <w:lang w:eastAsia="en-US"/>
        </w:rPr>
      </w:pPr>
      <w:r w:rsidRPr="00627160">
        <w:rPr>
          <w:rFonts w:ascii="Gisha" w:hAnsi="Gisha" w:cs="Gisha"/>
          <w:sz w:val="24"/>
          <w:szCs w:val="24"/>
          <w:rtl/>
          <w:lang w:eastAsia="en-US"/>
        </w:rPr>
        <w:t>י</w:t>
      </w:r>
      <w:r w:rsidR="002C3B87" w:rsidRPr="00627160">
        <w:rPr>
          <w:rFonts w:ascii="Gisha" w:hAnsi="Gisha" w:cs="Gisha"/>
          <w:sz w:val="24"/>
          <w:szCs w:val="24"/>
          <w:rtl/>
          <w:lang w:eastAsia="en-US"/>
        </w:rPr>
        <w:t xml:space="preserve">תר לוחות הזמנים מפורטים בנספח </w:t>
      </w:r>
      <w:r w:rsidR="00E35A86" w:rsidRPr="00627160">
        <w:rPr>
          <w:rFonts w:ascii="Gisha" w:hAnsi="Gisha" w:cs="Gisha"/>
          <w:sz w:val="24"/>
          <w:szCs w:val="24"/>
          <w:rtl/>
          <w:lang w:eastAsia="en-US"/>
        </w:rPr>
        <w:t>1</w:t>
      </w:r>
      <w:r w:rsidR="00137383" w:rsidRPr="00627160">
        <w:rPr>
          <w:rFonts w:ascii="Gisha" w:hAnsi="Gisha" w:cs="Gisha"/>
          <w:sz w:val="24"/>
          <w:szCs w:val="24"/>
          <w:rtl/>
          <w:lang w:eastAsia="en-US"/>
        </w:rPr>
        <w:t>1</w:t>
      </w:r>
    </w:p>
    <w:p w14:paraId="569A8D43" w14:textId="77777777" w:rsidR="00C04E52" w:rsidRPr="002534B4" w:rsidRDefault="00C04E52" w:rsidP="00016BE9">
      <w:pPr>
        <w:numPr>
          <w:ilvl w:val="1"/>
          <w:numId w:val="42"/>
        </w:numPr>
        <w:spacing w:after="100" w:line="276" w:lineRule="auto"/>
        <w:ind w:left="509" w:hanging="596"/>
        <w:jc w:val="both"/>
        <w:rPr>
          <w:rFonts w:ascii="Gisha" w:hAnsi="Gisha" w:cs="Gisha"/>
          <w:sz w:val="24"/>
          <w:szCs w:val="24"/>
          <w:lang w:eastAsia="en-US"/>
        </w:rPr>
      </w:pPr>
      <w:r w:rsidRPr="002534B4">
        <w:rPr>
          <w:rFonts w:ascii="Gisha" w:hAnsi="Gisha" w:cs="Gisha"/>
          <w:sz w:val="24"/>
          <w:szCs w:val="24"/>
          <w:rtl/>
          <w:lang w:eastAsia="en-US"/>
        </w:rPr>
        <w:t>את ההצעות יש להפקיד בתיבת המכרזים של זרוע העבודה - משרד העבודה, הרווחה והשירותים החברתיים, הממוקמת בקומת הכניסה של בניין ג'נרי 1, רח' בנק ישראל 5 ירושלים, סמוך למעליות. יש להקפיד להניח את ההצעות בתיבת המכרזים עליה רשום: "משרד העבודה, הרווחה והשירותים החברתיים – זרוע העבודה". הצעות שיושמו בתיבה לא נכונה, לא יבחנו.</w:t>
      </w:r>
    </w:p>
    <w:p w14:paraId="022A3217" w14:textId="77777777" w:rsidR="00CE2542" w:rsidRDefault="00CE2542" w:rsidP="00016BE9">
      <w:pPr>
        <w:spacing w:line="276" w:lineRule="auto"/>
        <w:jc w:val="both"/>
        <w:rPr>
          <w:rFonts w:ascii="Gisha" w:hAnsi="Gisha" w:cs="Gisha"/>
          <w:sz w:val="24"/>
          <w:szCs w:val="24"/>
          <w:rtl/>
          <w:lang w:eastAsia="en-US"/>
        </w:rPr>
      </w:pPr>
    </w:p>
    <w:p w14:paraId="27D03B4D" w14:textId="77777777" w:rsidR="00792CD7" w:rsidRDefault="00792CD7" w:rsidP="00016BE9">
      <w:pPr>
        <w:spacing w:line="276" w:lineRule="auto"/>
        <w:jc w:val="both"/>
        <w:rPr>
          <w:rFonts w:ascii="Gisha" w:hAnsi="Gisha" w:cs="Gisha"/>
          <w:sz w:val="24"/>
          <w:szCs w:val="24"/>
          <w:rtl/>
          <w:lang w:eastAsia="en-US"/>
        </w:rPr>
      </w:pPr>
    </w:p>
    <w:p w14:paraId="7A7FD37C" w14:textId="77777777" w:rsidR="00792CD7" w:rsidRDefault="00792CD7" w:rsidP="00016BE9">
      <w:pPr>
        <w:spacing w:line="276" w:lineRule="auto"/>
        <w:jc w:val="both"/>
        <w:rPr>
          <w:rFonts w:ascii="Gisha" w:hAnsi="Gisha" w:cs="Gisha"/>
          <w:sz w:val="24"/>
          <w:szCs w:val="24"/>
          <w:rtl/>
          <w:lang w:eastAsia="en-US"/>
        </w:rPr>
      </w:pPr>
    </w:p>
    <w:p w14:paraId="14E13D14" w14:textId="77777777" w:rsidR="00007AED" w:rsidRPr="00792CD7" w:rsidRDefault="00E808DC" w:rsidP="004A29F2">
      <w:pPr>
        <w:spacing w:line="276" w:lineRule="auto"/>
        <w:jc w:val="both"/>
        <w:rPr>
          <w:rFonts w:ascii="Gisha" w:hAnsi="Gisha" w:cs="Gisha"/>
          <w:b/>
          <w:bCs/>
          <w:sz w:val="24"/>
          <w:szCs w:val="24"/>
          <w:u w:val="single"/>
          <w:rtl/>
        </w:rPr>
      </w:pPr>
      <w:r w:rsidRPr="00792CD7">
        <w:rPr>
          <w:rFonts w:ascii="Gisha" w:hAnsi="Gisha" w:cs="Gisha"/>
          <w:b/>
          <w:bCs/>
          <w:sz w:val="24"/>
          <w:szCs w:val="24"/>
          <w:u w:val="single"/>
          <w:rtl/>
        </w:rPr>
        <w:t>נ</w:t>
      </w:r>
      <w:r w:rsidR="00007AED" w:rsidRPr="00792CD7">
        <w:rPr>
          <w:rFonts w:ascii="Gisha" w:hAnsi="Gisha" w:cs="Gisha"/>
          <w:b/>
          <w:bCs/>
          <w:sz w:val="24"/>
          <w:szCs w:val="24"/>
          <w:u w:val="single"/>
          <w:rtl/>
        </w:rPr>
        <w:t>ספחים:</w:t>
      </w:r>
    </w:p>
    <w:p w14:paraId="1FF0D3A7" w14:textId="77777777" w:rsidR="00007AED" w:rsidRPr="00EF13C2" w:rsidRDefault="00007AED" w:rsidP="007E13B4">
      <w:pPr>
        <w:spacing w:line="276" w:lineRule="auto"/>
        <w:jc w:val="both"/>
        <w:rPr>
          <w:rFonts w:ascii="Gisha" w:hAnsi="Gisha" w:cs="Gisha"/>
          <w:sz w:val="24"/>
          <w:szCs w:val="24"/>
          <w:rtl/>
        </w:rPr>
      </w:pPr>
      <w:r w:rsidRPr="00EF13C2">
        <w:rPr>
          <w:rFonts w:ascii="Gisha" w:hAnsi="Gisha" w:cs="Gisha"/>
          <w:sz w:val="24"/>
          <w:szCs w:val="24"/>
          <w:rtl/>
        </w:rPr>
        <w:t>נספח 1: הסכם ההפעלה.</w:t>
      </w:r>
    </w:p>
    <w:p w14:paraId="74F467A9" w14:textId="77777777" w:rsidR="00EF13C2" w:rsidRDefault="00EF13C2" w:rsidP="00016BE9">
      <w:pPr>
        <w:spacing w:line="276" w:lineRule="auto"/>
        <w:jc w:val="both"/>
        <w:rPr>
          <w:rFonts w:ascii="Gisha" w:hAnsi="Gisha" w:cs="Gisha"/>
          <w:sz w:val="24"/>
          <w:szCs w:val="24"/>
          <w:rtl/>
        </w:rPr>
      </w:pPr>
      <w:r w:rsidRPr="00EF13C2">
        <w:rPr>
          <w:rFonts w:ascii="Gisha" w:hAnsi="Gisha" w:cs="Gisha"/>
          <w:sz w:val="24"/>
          <w:szCs w:val="24"/>
          <w:rtl/>
        </w:rPr>
        <w:t xml:space="preserve">נספח 2: מסמך תמצית </w:t>
      </w:r>
      <w:r w:rsidR="002534B4">
        <w:rPr>
          <w:rFonts w:ascii="Gisha" w:hAnsi="Gisha" w:cs="Gisha" w:hint="cs"/>
          <w:sz w:val="24"/>
          <w:szCs w:val="24"/>
          <w:rtl/>
        </w:rPr>
        <w:t xml:space="preserve">ועקרונות </w:t>
      </w:r>
      <w:r w:rsidRPr="00EF13C2">
        <w:rPr>
          <w:rFonts w:ascii="Gisha" w:hAnsi="Gisha" w:cs="Gisha"/>
          <w:sz w:val="24"/>
          <w:szCs w:val="24"/>
          <w:rtl/>
        </w:rPr>
        <w:t>הרפורמה</w:t>
      </w:r>
    </w:p>
    <w:p w14:paraId="5F39AEDC" w14:textId="77777777" w:rsidR="00E35A86" w:rsidRDefault="00E35A86" w:rsidP="00016BE9">
      <w:pPr>
        <w:spacing w:line="276" w:lineRule="auto"/>
        <w:jc w:val="both"/>
        <w:rPr>
          <w:rFonts w:ascii="Gisha" w:hAnsi="Gisha" w:cs="Gisha"/>
          <w:sz w:val="24"/>
          <w:szCs w:val="24"/>
          <w:rtl/>
        </w:rPr>
      </w:pPr>
      <w:r w:rsidRPr="00E35A86">
        <w:rPr>
          <w:rFonts w:ascii="Gisha" w:hAnsi="Gisha" w:cs="Gisha"/>
          <w:sz w:val="24"/>
          <w:szCs w:val="24"/>
          <w:rtl/>
        </w:rPr>
        <w:t xml:space="preserve">נספח </w:t>
      </w:r>
      <w:r>
        <w:rPr>
          <w:rFonts w:ascii="Gisha" w:hAnsi="Gisha" w:cs="Gisha" w:hint="cs"/>
          <w:sz w:val="24"/>
          <w:szCs w:val="24"/>
          <w:rtl/>
        </w:rPr>
        <w:t xml:space="preserve">3 </w:t>
      </w:r>
      <w:r w:rsidRPr="00E35A86">
        <w:rPr>
          <w:rFonts w:ascii="Gisha" w:hAnsi="Gisha" w:cs="Gisha"/>
          <w:sz w:val="24"/>
          <w:szCs w:val="24"/>
          <w:rtl/>
        </w:rPr>
        <w:t xml:space="preserve"> "התמונה החינוכית"</w:t>
      </w:r>
    </w:p>
    <w:p w14:paraId="42F6207D" w14:textId="77777777" w:rsidR="00137383" w:rsidRPr="00EF13C2" w:rsidRDefault="00137383" w:rsidP="00016BE9">
      <w:pPr>
        <w:spacing w:line="276" w:lineRule="auto"/>
        <w:jc w:val="both"/>
        <w:rPr>
          <w:rFonts w:ascii="Gisha" w:hAnsi="Gisha" w:cs="Gisha"/>
          <w:sz w:val="24"/>
          <w:szCs w:val="24"/>
          <w:rtl/>
        </w:rPr>
      </w:pPr>
      <w:r>
        <w:rPr>
          <w:rFonts w:ascii="Gisha" w:hAnsi="Gisha" w:cs="Gisha" w:hint="cs"/>
          <w:sz w:val="24"/>
          <w:szCs w:val="24"/>
          <w:rtl/>
        </w:rPr>
        <w:t>נספח 4- רשימת מגמות מסלול 57 ומסלול  55</w:t>
      </w:r>
    </w:p>
    <w:p w14:paraId="77492AD5" w14:textId="77777777" w:rsidR="00007AED" w:rsidRPr="00EF13C2" w:rsidRDefault="00E808DC" w:rsidP="00137383">
      <w:pPr>
        <w:spacing w:line="276" w:lineRule="auto"/>
        <w:jc w:val="both"/>
        <w:rPr>
          <w:rFonts w:ascii="Gisha" w:hAnsi="Gisha" w:cs="Gisha"/>
          <w:sz w:val="24"/>
          <w:szCs w:val="24"/>
        </w:rPr>
      </w:pPr>
      <w:r w:rsidRPr="00EF13C2">
        <w:rPr>
          <w:rFonts w:ascii="Gisha" w:hAnsi="Gisha" w:cs="Gisha"/>
          <w:sz w:val="24"/>
          <w:szCs w:val="24"/>
          <w:rtl/>
        </w:rPr>
        <w:t>נספח</w:t>
      </w:r>
      <w:r w:rsidR="00137383">
        <w:rPr>
          <w:rFonts w:ascii="Gisha" w:hAnsi="Gisha" w:cs="Gisha" w:hint="cs"/>
          <w:sz w:val="24"/>
          <w:szCs w:val="24"/>
          <w:rtl/>
        </w:rPr>
        <w:t>5</w:t>
      </w:r>
      <w:r w:rsidR="00D30DB3" w:rsidRPr="00EF13C2">
        <w:rPr>
          <w:rFonts w:ascii="Gisha" w:hAnsi="Gisha" w:cs="Gisha"/>
          <w:sz w:val="24"/>
          <w:szCs w:val="24"/>
          <w:rtl/>
        </w:rPr>
        <w:t>:</w:t>
      </w:r>
      <w:r w:rsidRPr="00EF13C2">
        <w:rPr>
          <w:rFonts w:ascii="Gisha" w:hAnsi="Gisha" w:cs="Gisha"/>
          <w:sz w:val="24"/>
          <w:szCs w:val="24"/>
          <w:rtl/>
        </w:rPr>
        <w:t xml:space="preserve"> </w:t>
      </w:r>
      <w:r w:rsidR="00007AED" w:rsidRPr="00EF13C2">
        <w:rPr>
          <w:rFonts w:ascii="Gisha" w:hAnsi="Gisha" w:cs="Gisha"/>
          <w:sz w:val="24"/>
          <w:szCs w:val="24"/>
          <w:rtl/>
        </w:rPr>
        <w:t xml:space="preserve">התחייבות בנוגע למבנה בית הספר.  </w:t>
      </w:r>
    </w:p>
    <w:p w14:paraId="4CFD1BE6" w14:textId="77777777" w:rsidR="00007AED" w:rsidRPr="00EF13C2" w:rsidRDefault="00E808DC" w:rsidP="00137383">
      <w:pPr>
        <w:spacing w:line="276" w:lineRule="auto"/>
        <w:jc w:val="both"/>
        <w:rPr>
          <w:rFonts w:ascii="Gisha" w:hAnsi="Gisha" w:cs="Gisha"/>
          <w:sz w:val="24"/>
          <w:szCs w:val="24"/>
          <w:rtl/>
        </w:rPr>
      </w:pPr>
      <w:r w:rsidRPr="00EF13C2">
        <w:rPr>
          <w:rFonts w:ascii="Gisha" w:hAnsi="Gisha" w:cs="Gisha"/>
          <w:sz w:val="24"/>
          <w:szCs w:val="24"/>
          <w:rtl/>
        </w:rPr>
        <w:t>נספח</w:t>
      </w:r>
      <w:r w:rsidR="00585363" w:rsidRPr="00EF13C2">
        <w:rPr>
          <w:rFonts w:ascii="Gisha" w:hAnsi="Gisha" w:cs="Gisha"/>
          <w:sz w:val="24"/>
          <w:szCs w:val="24"/>
          <w:rtl/>
        </w:rPr>
        <w:t xml:space="preserve"> </w:t>
      </w:r>
      <w:r w:rsidR="00137383">
        <w:rPr>
          <w:rFonts w:ascii="Gisha" w:hAnsi="Gisha" w:cs="Gisha" w:hint="cs"/>
          <w:sz w:val="24"/>
          <w:szCs w:val="24"/>
          <w:rtl/>
        </w:rPr>
        <w:t>6</w:t>
      </w:r>
      <w:r w:rsidR="00585363" w:rsidRPr="00EF13C2">
        <w:rPr>
          <w:rFonts w:ascii="Gisha" w:hAnsi="Gisha" w:cs="Gisha"/>
          <w:sz w:val="24"/>
          <w:szCs w:val="24"/>
          <w:rtl/>
        </w:rPr>
        <w:t xml:space="preserve"> </w:t>
      </w:r>
      <w:r w:rsidR="00007AED" w:rsidRPr="00EF13C2">
        <w:rPr>
          <w:rFonts w:ascii="Gisha" w:hAnsi="Gisha" w:cs="Gisha"/>
          <w:sz w:val="24"/>
          <w:szCs w:val="24"/>
          <w:rtl/>
        </w:rPr>
        <w:t>: איתנות פיננסית.</w:t>
      </w:r>
    </w:p>
    <w:p w14:paraId="25241D66" w14:textId="77777777" w:rsidR="00007AED" w:rsidRPr="00EF13C2" w:rsidRDefault="00E808DC" w:rsidP="002534B4">
      <w:pPr>
        <w:spacing w:line="276" w:lineRule="auto"/>
        <w:jc w:val="both"/>
        <w:rPr>
          <w:rFonts w:ascii="Gisha" w:hAnsi="Gisha" w:cs="Gisha"/>
          <w:sz w:val="24"/>
          <w:szCs w:val="24"/>
          <w:rtl/>
        </w:rPr>
      </w:pPr>
      <w:r w:rsidRPr="00EF13C2">
        <w:rPr>
          <w:rFonts w:ascii="Gisha" w:hAnsi="Gisha" w:cs="Gisha"/>
          <w:sz w:val="24"/>
          <w:szCs w:val="24"/>
          <w:rtl/>
        </w:rPr>
        <w:t>נספח</w:t>
      </w:r>
      <w:r w:rsidR="00E35A86">
        <w:rPr>
          <w:rFonts w:ascii="Gisha" w:hAnsi="Gisha" w:cs="Gisha" w:hint="cs"/>
          <w:sz w:val="24"/>
          <w:szCs w:val="24"/>
          <w:rtl/>
        </w:rPr>
        <w:t xml:space="preserve"> </w:t>
      </w:r>
      <w:r w:rsidR="002534B4">
        <w:rPr>
          <w:rFonts w:ascii="Gisha" w:hAnsi="Gisha" w:cs="Gisha" w:hint="cs"/>
          <w:sz w:val="24"/>
          <w:szCs w:val="24"/>
          <w:rtl/>
        </w:rPr>
        <w:t>7</w:t>
      </w:r>
      <w:r w:rsidR="00007AED" w:rsidRPr="00EF13C2">
        <w:rPr>
          <w:rFonts w:ascii="Gisha" w:hAnsi="Gisha" w:cs="Gisha"/>
          <w:sz w:val="24"/>
          <w:szCs w:val="24"/>
          <w:rtl/>
        </w:rPr>
        <w:t xml:space="preserve">: </w:t>
      </w:r>
      <w:r w:rsidR="003C551B" w:rsidRPr="00EF13C2">
        <w:rPr>
          <w:rFonts w:ascii="Gisha" w:hAnsi="Gisha" w:cs="Gisha"/>
          <w:sz w:val="24"/>
          <w:szCs w:val="24"/>
          <w:rtl/>
        </w:rPr>
        <w:t xml:space="preserve">אחריות </w:t>
      </w:r>
      <w:r w:rsidR="00007AED" w:rsidRPr="00EF13C2">
        <w:rPr>
          <w:rFonts w:ascii="Gisha" w:hAnsi="Gisha" w:cs="Gisha"/>
          <w:sz w:val="24"/>
          <w:szCs w:val="24"/>
          <w:rtl/>
        </w:rPr>
        <w:t>חברתית.</w:t>
      </w:r>
    </w:p>
    <w:p w14:paraId="75889989" w14:textId="77777777" w:rsidR="00007AED" w:rsidRPr="00EF13C2" w:rsidRDefault="00E808DC" w:rsidP="002534B4">
      <w:pPr>
        <w:spacing w:line="276" w:lineRule="auto"/>
        <w:jc w:val="both"/>
        <w:rPr>
          <w:rFonts w:ascii="Gisha" w:hAnsi="Gisha" w:cs="Gisha"/>
          <w:sz w:val="24"/>
          <w:szCs w:val="24"/>
          <w:rtl/>
        </w:rPr>
      </w:pPr>
      <w:r w:rsidRPr="00EF13C2">
        <w:rPr>
          <w:rFonts w:ascii="Gisha" w:hAnsi="Gisha" w:cs="Gisha"/>
          <w:sz w:val="24"/>
          <w:szCs w:val="24"/>
          <w:rtl/>
        </w:rPr>
        <w:t>נספח</w:t>
      </w:r>
      <w:r w:rsidR="00E35A86">
        <w:rPr>
          <w:rFonts w:ascii="Gisha" w:hAnsi="Gisha" w:cs="Gisha" w:hint="cs"/>
          <w:sz w:val="24"/>
          <w:szCs w:val="24"/>
          <w:rtl/>
        </w:rPr>
        <w:t xml:space="preserve"> </w:t>
      </w:r>
      <w:r w:rsidR="002534B4">
        <w:rPr>
          <w:rFonts w:ascii="Gisha" w:hAnsi="Gisha" w:cs="Gisha" w:hint="cs"/>
          <w:sz w:val="24"/>
          <w:szCs w:val="24"/>
          <w:rtl/>
        </w:rPr>
        <w:t>8</w:t>
      </w:r>
      <w:r w:rsidR="00B30901" w:rsidRPr="00EF13C2">
        <w:rPr>
          <w:rFonts w:ascii="Gisha" w:hAnsi="Gisha" w:cs="Gisha"/>
          <w:sz w:val="24"/>
          <w:szCs w:val="24"/>
          <w:rtl/>
        </w:rPr>
        <w:t>:</w:t>
      </w:r>
      <w:r w:rsidR="00585363" w:rsidRPr="00EF13C2">
        <w:rPr>
          <w:rFonts w:ascii="Gisha" w:hAnsi="Gisha" w:cs="Gisha"/>
          <w:sz w:val="24"/>
          <w:szCs w:val="24"/>
          <w:rtl/>
        </w:rPr>
        <w:t xml:space="preserve"> </w:t>
      </w:r>
      <w:r w:rsidR="00007AED" w:rsidRPr="00EF13C2">
        <w:rPr>
          <w:rFonts w:ascii="Gisha" w:hAnsi="Gisha" w:cs="Gisha"/>
          <w:sz w:val="24"/>
          <w:szCs w:val="24"/>
          <w:rtl/>
        </w:rPr>
        <w:t xml:space="preserve">ערבות </w:t>
      </w:r>
      <w:r w:rsidR="0073244D" w:rsidRPr="00EF13C2">
        <w:rPr>
          <w:rFonts w:ascii="Gisha" w:hAnsi="Gisha" w:cs="Gisha"/>
          <w:sz w:val="24"/>
          <w:szCs w:val="24"/>
          <w:rtl/>
        </w:rPr>
        <w:t>ה</w:t>
      </w:r>
      <w:r w:rsidR="00007AED" w:rsidRPr="00EF13C2">
        <w:rPr>
          <w:rFonts w:ascii="Gisha" w:hAnsi="Gisha" w:cs="Gisha"/>
          <w:sz w:val="24"/>
          <w:szCs w:val="24"/>
          <w:rtl/>
        </w:rPr>
        <w:t>הצעה.</w:t>
      </w:r>
    </w:p>
    <w:p w14:paraId="1477018D" w14:textId="77777777" w:rsidR="00007AED" w:rsidRPr="00EF13C2" w:rsidRDefault="00007AED" w:rsidP="002534B4">
      <w:pPr>
        <w:spacing w:line="276" w:lineRule="auto"/>
        <w:jc w:val="both"/>
        <w:rPr>
          <w:rFonts w:ascii="Gisha" w:hAnsi="Gisha" w:cs="Gisha"/>
          <w:sz w:val="24"/>
          <w:szCs w:val="24"/>
          <w:rtl/>
        </w:rPr>
      </w:pPr>
      <w:r w:rsidRPr="00EF13C2">
        <w:rPr>
          <w:rFonts w:ascii="Gisha" w:hAnsi="Gisha" w:cs="Gisha"/>
          <w:sz w:val="24"/>
          <w:szCs w:val="24"/>
          <w:rtl/>
        </w:rPr>
        <w:t>נספח</w:t>
      </w:r>
      <w:r w:rsidR="00585363" w:rsidRPr="00EF13C2">
        <w:rPr>
          <w:rFonts w:ascii="Gisha" w:hAnsi="Gisha" w:cs="Gisha"/>
          <w:sz w:val="24"/>
          <w:szCs w:val="24"/>
          <w:rtl/>
        </w:rPr>
        <w:t xml:space="preserve"> </w:t>
      </w:r>
      <w:r w:rsidR="002534B4">
        <w:rPr>
          <w:rFonts w:ascii="Gisha" w:hAnsi="Gisha" w:cs="Gisha" w:hint="cs"/>
          <w:sz w:val="24"/>
          <w:szCs w:val="24"/>
          <w:rtl/>
        </w:rPr>
        <w:t>9</w:t>
      </w:r>
      <w:r w:rsidR="002534B4" w:rsidRPr="00EF13C2">
        <w:rPr>
          <w:rFonts w:ascii="Gisha" w:hAnsi="Gisha" w:cs="Gisha"/>
          <w:sz w:val="24"/>
          <w:szCs w:val="24"/>
          <w:rtl/>
        </w:rPr>
        <w:t xml:space="preserve"> </w:t>
      </w:r>
      <w:r w:rsidR="00B30901" w:rsidRPr="00EF13C2">
        <w:rPr>
          <w:rFonts w:ascii="Gisha" w:hAnsi="Gisha" w:cs="Gisha"/>
          <w:sz w:val="24"/>
          <w:szCs w:val="24"/>
          <w:rtl/>
        </w:rPr>
        <w:t>:</w:t>
      </w:r>
      <w:r w:rsidRPr="00EF13C2">
        <w:rPr>
          <w:rFonts w:ascii="Gisha" w:hAnsi="Gisha" w:cs="Gisha"/>
          <w:sz w:val="24"/>
          <w:szCs w:val="24"/>
          <w:rtl/>
        </w:rPr>
        <w:t>טופס הגשת ההצעה.</w:t>
      </w:r>
    </w:p>
    <w:p w14:paraId="34833D8A" w14:textId="77777777" w:rsidR="00007AED" w:rsidRPr="00EF13C2" w:rsidRDefault="00007AED" w:rsidP="002534B4">
      <w:pPr>
        <w:spacing w:line="276" w:lineRule="auto"/>
        <w:jc w:val="both"/>
        <w:rPr>
          <w:rFonts w:ascii="Gisha" w:hAnsi="Gisha" w:cs="Gisha"/>
          <w:sz w:val="24"/>
          <w:szCs w:val="24"/>
          <w:rtl/>
        </w:rPr>
      </w:pPr>
      <w:r w:rsidRPr="00EF13C2">
        <w:rPr>
          <w:rFonts w:ascii="Gisha" w:hAnsi="Gisha" w:cs="Gisha"/>
          <w:sz w:val="24"/>
          <w:szCs w:val="24"/>
          <w:rtl/>
        </w:rPr>
        <w:t>נספח</w:t>
      </w:r>
      <w:r w:rsidR="00585363" w:rsidRPr="00EF13C2">
        <w:rPr>
          <w:rFonts w:ascii="Gisha" w:hAnsi="Gisha" w:cs="Gisha"/>
          <w:sz w:val="24"/>
          <w:szCs w:val="24"/>
          <w:rtl/>
        </w:rPr>
        <w:t xml:space="preserve"> </w:t>
      </w:r>
      <w:r w:rsidR="002534B4">
        <w:rPr>
          <w:rFonts w:ascii="Gisha" w:hAnsi="Gisha" w:cs="Gisha" w:hint="cs"/>
          <w:sz w:val="24"/>
          <w:szCs w:val="24"/>
          <w:rtl/>
        </w:rPr>
        <w:t>10</w:t>
      </w:r>
      <w:r w:rsidRPr="00EF13C2">
        <w:rPr>
          <w:rFonts w:ascii="Gisha" w:hAnsi="Gisha" w:cs="Gisha"/>
          <w:sz w:val="24"/>
          <w:szCs w:val="24"/>
          <w:rtl/>
        </w:rPr>
        <w:t xml:space="preserve">: כתב התחייבות לעמידה בתנאי </w:t>
      </w:r>
      <w:r w:rsidR="00A57CD3" w:rsidRPr="00EF13C2">
        <w:rPr>
          <w:rFonts w:ascii="Gisha" w:hAnsi="Gisha" w:cs="Gisha"/>
          <w:sz w:val="24"/>
          <w:szCs w:val="24"/>
          <w:rtl/>
        </w:rPr>
        <w:t>הפנייה</w:t>
      </w:r>
      <w:r w:rsidRPr="00EF13C2">
        <w:rPr>
          <w:rFonts w:ascii="Gisha" w:hAnsi="Gisha" w:cs="Gisha"/>
          <w:sz w:val="24"/>
          <w:szCs w:val="24"/>
          <w:rtl/>
        </w:rPr>
        <w:t>.</w:t>
      </w:r>
    </w:p>
    <w:p w14:paraId="29DC9D44" w14:textId="77777777" w:rsidR="00297596" w:rsidRPr="00EF13C2" w:rsidRDefault="00E808DC" w:rsidP="002534B4">
      <w:pPr>
        <w:spacing w:line="276" w:lineRule="auto"/>
        <w:jc w:val="both"/>
        <w:rPr>
          <w:rFonts w:ascii="Gisha" w:hAnsi="Gisha" w:cs="Gisha"/>
          <w:sz w:val="24"/>
          <w:szCs w:val="24"/>
          <w:rtl/>
        </w:rPr>
      </w:pPr>
      <w:r w:rsidRPr="00EF13C2">
        <w:rPr>
          <w:rFonts w:ascii="Gisha" w:hAnsi="Gisha" w:cs="Gisha"/>
          <w:sz w:val="24"/>
          <w:szCs w:val="24"/>
          <w:rtl/>
        </w:rPr>
        <w:t>נספח</w:t>
      </w:r>
      <w:r w:rsidR="001169A8">
        <w:rPr>
          <w:rFonts w:ascii="Gisha" w:hAnsi="Gisha" w:cs="Gisha" w:hint="cs"/>
          <w:sz w:val="24"/>
          <w:szCs w:val="24"/>
          <w:rtl/>
        </w:rPr>
        <w:t xml:space="preserve"> </w:t>
      </w:r>
      <w:r w:rsidR="002534B4">
        <w:rPr>
          <w:rFonts w:ascii="Gisha" w:hAnsi="Gisha" w:cs="Gisha" w:hint="cs"/>
          <w:sz w:val="24"/>
          <w:szCs w:val="24"/>
          <w:rtl/>
        </w:rPr>
        <w:t>11</w:t>
      </w:r>
      <w:r w:rsidR="00FA1109" w:rsidRPr="00EF13C2">
        <w:rPr>
          <w:rFonts w:ascii="Gisha" w:hAnsi="Gisha" w:cs="Gisha"/>
          <w:sz w:val="24"/>
          <w:szCs w:val="24"/>
          <w:rtl/>
        </w:rPr>
        <w:t>:</w:t>
      </w:r>
      <w:r w:rsidRPr="00EF13C2">
        <w:rPr>
          <w:rFonts w:ascii="Gisha" w:hAnsi="Gisha" w:cs="Gisha"/>
          <w:sz w:val="24"/>
          <w:szCs w:val="24"/>
          <w:rtl/>
        </w:rPr>
        <w:t xml:space="preserve"> </w:t>
      </w:r>
      <w:r w:rsidR="00297596" w:rsidRPr="00EF13C2">
        <w:rPr>
          <w:rFonts w:ascii="Gisha" w:hAnsi="Gisha" w:cs="Gisha"/>
          <w:sz w:val="24"/>
          <w:szCs w:val="24"/>
          <w:rtl/>
        </w:rPr>
        <w:t>לוחות זמנים</w:t>
      </w:r>
      <w:r w:rsidR="00E627B3" w:rsidRPr="00EF13C2">
        <w:rPr>
          <w:rFonts w:ascii="Gisha" w:hAnsi="Gisha" w:cs="Gisha"/>
          <w:sz w:val="24"/>
          <w:szCs w:val="24"/>
          <w:rtl/>
        </w:rPr>
        <w:t>.</w:t>
      </w:r>
    </w:p>
    <w:p w14:paraId="0F8A1425" w14:textId="77777777" w:rsidR="0064076A" w:rsidRPr="00EF13C2" w:rsidRDefault="0064076A" w:rsidP="00C123EC">
      <w:pPr>
        <w:spacing w:line="276" w:lineRule="auto"/>
        <w:jc w:val="both"/>
        <w:rPr>
          <w:rFonts w:ascii="Gisha" w:hAnsi="Gisha" w:cs="Gisha"/>
          <w:sz w:val="24"/>
          <w:szCs w:val="24"/>
          <w:rtl/>
        </w:rPr>
      </w:pPr>
    </w:p>
    <w:sectPr w:rsidR="0064076A" w:rsidRPr="00EF13C2" w:rsidSect="007A0A96">
      <w:headerReference w:type="default" r:id="rId14"/>
      <w:footerReference w:type="default" r:id="rId15"/>
      <w:endnotePr>
        <w:numFmt w:val="lowerLetter"/>
      </w:endnotePr>
      <w:pgSz w:w="11906" w:h="16838"/>
      <w:pgMar w:top="1440" w:right="1800" w:bottom="1440" w:left="1800" w:header="720" w:footer="720" w:gutter="0"/>
      <w:cols w:space="720"/>
      <w:bidi/>
      <w:docGrid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82353E" w14:textId="77777777" w:rsidR="006F7EFB" w:rsidRDefault="006F7EFB">
      <w:r>
        <w:separator/>
      </w:r>
    </w:p>
  </w:endnote>
  <w:endnote w:type="continuationSeparator" w:id="0">
    <w:p w14:paraId="42DDA959" w14:textId="77777777" w:rsidR="006F7EFB" w:rsidRDefault="006F7E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Gisha">
    <w:panose1 w:val="020B0502040204020203"/>
    <w:charset w:val="00"/>
    <w:family w:val="swiss"/>
    <w:pitch w:val="variable"/>
    <w:sig w:usb0="80000807" w:usb1="40000042"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27402618"/>
      <w:docPartObj>
        <w:docPartGallery w:val="Page Numbers (Bottom of Page)"/>
        <w:docPartUnique/>
      </w:docPartObj>
    </w:sdtPr>
    <w:sdtEndPr/>
    <w:sdtContent>
      <w:p w14:paraId="2F76EA2A" w14:textId="4BB4D5EB" w:rsidR="006F7EFB" w:rsidRDefault="006F7EFB">
        <w:pPr>
          <w:pStyle w:val="a4"/>
          <w:jc w:val="center"/>
          <w:rPr>
            <w:rtl/>
            <w:cs/>
          </w:rPr>
        </w:pPr>
        <w:r>
          <w:fldChar w:fldCharType="begin"/>
        </w:r>
        <w:r>
          <w:rPr>
            <w:rtl/>
            <w:cs/>
          </w:rPr>
          <w:instrText>PAGE   \* MERGEFORMAT</w:instrText>
        </w:r>
        <w:r>
          <w:fldChar w:fldCharType="separate"/>
        </w:r>
        <w:r w:rsidR="00842946" w:rsidRPr="00842946">
          <w:rPr>
            <w:noProof/>
            <w:rtl/>
            <w:lang w:val="he-IL"/>
          </w:rPr>
          <w:t>13</w:t>
        </w:r>
        <w:r>
          <w:fldChar w:fldCharType="end"/>
        </w:r>
      </w:p>
    </w:sdtContent>
  </w:sdt>
  <w:p w14:paraId="000222FB" w14:textId="77777777" w:rsidR="006F7EFB" w:rsidRDefault="006F7EFB" w:rsidP="003F0511">
    <w:pPr>
      <w:tabs>
        <w:tab w:val="center" w:pos="4153"/>
        <w:tab w:val="right" w:pos="8306"/>
      </w:tabs>
      <w:rPr>
        <w:rFonts w:ascii="Arial" w:hAnsi="Arial" w:cs="Arial"/>
        <w:color w:val="00A1D2"/>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3637F0" w14:textId="77777777" w:rsidR="006F7EFB" w:rsidRDefault="006F7EFB">
      <w:r>
        <w:separator/>
      </w:r>
    </w:p>
  </w:footnote>
  <w:footnote w:type="continuationSeparator" w:id="0">
    <w:p w14:paraId="1D491445" w14:textId="77777777" w:rsidR="006F7EFB" w:rsidRDefault="006F7E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875FE" w14:textId="77777777" w:rsidR="006F7EFB" w:rsidRDefault="006F7EFB" w:rsidP="00BE06F9">
    <w:pPr>
      <w:pStyle w:val="a3"/>
      <w:jc w:val="center"/>
      <w:rPr>
        <w:b/>
        <w:bCs/>
        <w:color w:val="000080"/>
        <w:rtl/>
      </w:rPr>
    </w:pPr>
    <w:r>
      <w:rPr>
        <w:noProof/>
        <w:lang w:eastAsia="en-US"/>
      </w:rPr>
      <w:drawing>
        <wp:anchor distT="0" distB="0" distL="114300" distR="114300" simplePos="0" relativeHeight="251658240" behindDoc="0" locked="0" layoutInCell="1" allowOverlap="1" wp14:anchorId="34F959E0" wp14:editId="5CF9ABC2">
          <wp:simplePos x="0" y="0"/>
          <wp:positionH relativeFrom="column">
            <wp:posOffset>3678963</wp:posOffset>
          </wp:positionH>
          <wp:positionV relativeFrom="paragraph">
            <wp:posOffset>-228492</wp:posOffset>
          </wp:positionV>
          <wp:extent cx="2587625" cy="618490"/>
          <wp:effectExtent l="0" t="0" r="3175" b="0"/>
          <wp:wrapSquare wrapText="bothSides"/>
          <wp:docPr id="6" name="תמונה 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87625" cy="618490"/>
                  </a:xfrm>
                  <a:prstGeom prst="rect">
                    <a:avLst/>
                  </a:prstGeom>
                </pic:spPr>
              </pic:pic>
            </a:graphicData>
          </a:graphic>
          <wp14:sizeRelH relativeFrom="page">
            <wp14:pctWidth>0</wp14:pctWidth>
          </wp14:sizeRelH>
          <wp14:sizeRelV relativeFrom="page">
            <wp14:pctHeight>0</wp14:pctHeight>
          </wp14:sizeRelV>
        </wp:anchor>
      </w:drawing>
    </w:r>
    <w:r>
      <w:rPr>
        <w:b/>
        <w:bCs/>
        <w:color w:val="000080"/>
        <w:rtl/>
      </w:rPr>
      <w:tab/>
    </w:r>
  </w:p>
  <w:p w14:paraId="75235E86" w14:textId="77777777" w:rsidR="006F7EFB" w:rsidRDefault="006F7EFB" w:rsidP="00F126F5">
    <w:pPr>
      <w:jc w:val="right"/>
      <w:rPr>
        <w:rFonts w:ascii="Arial" w:hAnsi="Arial" w:cs="Arial"/>
        <w:sz w:val="20"/>
        <w:szCs w:val="20"/>
      </w:rPr>
    </w:pPr>
  </w:p>
  <w:p w14:paraId="68EE1EEE" w14:textId="77777777" w:rsidR="006F7EFB" w:rsidRDefault="006F7EFB" w:rsidP="00F126F5">
    <w:pPr>
      <w:jc w:val="right"/>
      <w:rPr>
        <w:rFonts w:ascii="Arial" w:hAnsi="Arial" w:cs="Arial"/>
        <w:sz w:val="20"/>
        <w:szCs w:val="20"/>
      </w:rPr>
    </w:pPr>
  </w:p>
  <w:p w14:paraId="1225922A" w14:textId="77777777" w:rsidR="006F7EFB" w:rsidRPr="00B74837" w:rsidRDefault="006F7EFB" w:rsidP="00F126F5">
    <w:pPr>
      <w:jc w:val="right"/>
      <w:rPr>
        <w:rFonts w:ascii="Arial" w:hAnsi="Arial" w:cs="Arial"/>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C7F09"/>
    <w:multiLevelType w:val="hybridMultilevel"/>
    <w:tmpl w:val="9690C1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57203FD"/>
    <w:multiLevelType w:val="hybridMultilevel"/>
    <w:tmpl w:val="C8D41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0255A9"/>
    <w:multiLevelType w:val="hybridMultilevel"/>
    <w:tmpl w:val="97868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494489"/>
    <w:multiLevelType w:val="multilevel"/>
    <w:tmpl w:val="D6FAE252"/>
    <w:lvl w:ilvl="0">
      <w:start w:val="7"/>
      <w:numFmt w:val="decimal"/>
      <w:lvlText w:val="%1"/>
      <w:lvlJc w:val="left"/>
      <w:pPr>
        <w:ind w:left="360" w:hanging="360"/>
      </w:pPr>
      <w:rPr>
        <w:rFonts w:hint="default"/>
      </w:rPr>
    </w:lvl>
    <w:lvl w:ilvl="1">
      <w:start w:val="1"/>
      <w:numFmt w:val="decimal"/>
      <w:lvlText w:val="%1.%2"/>
      <w:lvlJc w:val="left"/>
      <w:pPr>
        <w:ind w:left="1125" w:hanging="720"/>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2295" w:hanging="1080"/>
      </w:pPr>
      <w:rPr>
        <w:rFonts w:hint="default"/>
      </w:rPr>
    </w:lvl>
    <w:lvl w:ilvl="4">
      <w:start w:val="1"/>
      <w:numFmt w:val="decimal"/>
      <w:lvlText w:val="%1.%2.%3.%4.%5"/>
      <w:lvlJc w:val="left"/>
      <w:pPr>
        <w:ind w:left="3060" w:hanging="1440"/>
      </w:pPr>
      <w:rPr>
        <w:rFonts w:hint="default"/>
      </w:rPr>
    </w:lvl>
    <w:lvl w:ilvl="5">
      <w:start w:val="1"/>
      <w:numFmt w:val="decimal"/>
      <w:lvlText w:val="%1.%2.%3.%4.%5.%6"/>
      <w:lvlJc w:val="left"/>
      <w:pPr>
        <w:ind w:left="3465" w:hanging="1440"/>
      </w:pPr>
      <w:rPr>
        <w:rFonts w:hint="default"/>
      </w:rPr>
    </w:lvl>
    <w:lvl w:ilvl="6">
      <w:start w:val="1"/>
      <w:numFmt w:val="decimal"/>
      <w:lvlText w:val="%1.%2.%3.%4.%5.%6.%7"/>
      <w:lvlJc w:val="left"/>
      <w:pPr>
        <w:ind w:left="4230" w:hanging="1800"/>
      </w:pPr>
      <w:rPr>
        <w:rFonts w:hint="default"/>
      </w:rPr>
    </w:lvl>
    <w:lvl w:ilvl="7">
      <w:start w:val="1"/>
      <w:numFmt w:val="decimal"/>
      <w:lvlText w:val="%1.%2.%3.%4.%5.%6.%7.%8"/>
      <w:lvlJc w:val="left"/>
      <w:pPr>
        <w:ind w:left="4995" w:hanging="2160"/>
      </w:pPr>
      <w:rPr>
        <w:rFonts w:hint="default"/>
      </w:rPr>
    </w:lvl>
    <w:lvl w:ilvl="8">
      <w:start w:val="1"/>
      <w:numFmt w:val="decimal"/>
      <w:lvlText w:val="%1.%2.%3.%4.%5.%6.%7.%8.%9"/>
      <w:lvlJc w:val="left"/>
      <w:pPr>
        <w:ind w:left="5400" w:hanging="2160"/>
      </w:pPr>
      <w:rPr>
        <w:rFonts w:hint="default"/>
      </w:rPr>
    </w:lvl>
  </w:abstractNum>
  <w:abstractNum w:abstractNumId="4">
    <w:nsid w:val="0AAE53FB"/>
    <w:multiLevelType w:val="multilevel"/>
    <w:tmpl w:val="39F49938"/>
    <w:lvl w:ilvl="0">
      <w:start w:val="9"/>
      <w:numFmt w:val="decimal"/>
      <w:lvlText w:val="%1."/>
      <w:lvlJc w:val="left"/>
      <w:pPr>
        <w:ind w:left="720" w:hanging="360"/>
      </w:pPr>
      <w:rPr>
        <w:rFonts w:hint="default"/>
      </w:rPr>
    </w:lvl>
    <w:lvl w:ilvl="1">
      <w:start w:val="1"/>
      <w:numFmt w:val="decimal"/>
      <w:isLgl/>
      <w:lvlText w:val="%1.%2"/>
      <w:lvlJc w:val="left"/>
      <w:pPr>
        <w:ind w:left="1080" w:hanging="720"/>
      </w:pPr>
      <w:rPr>
        <w:rFonts w:hint="default"/>
        <w:b/>
        <w:color w:val="00B050"/>
        <w:u w:val="single"/>
      </w:rPr>
    </w:lvl>
    <w:lvl w:ilvl="2">
      <w:start w:val="1"/>
      <w:numFmt w:val="decimal"/>
      <w:isLgl/>
      <w:lvlText w:val="%1.%2.%3"/>
      <w:lvlJc w:val="left"/>
      <w:pPr>
        <w:ind w:left="1080" w:hanging="720"/>
      </w:pPr>
      <w:rPr>
        <w:rFonts w:hint="default"/>
        <w:b/>
        <w:color w:val="00B050"/>
        <w:u w:val="single"/>
      </w:rPr>
    </w:lvl>
    <w:lvl w:ilvl="3">
      <w:start w:val="1"/>
      <w:numFmt w:val="decimal"/>
      <w:isLgl/>
      <w:lvlText w:val="%1.%2.%3.%4"/>
      <w:lvlJc w:val="left"/>
      <w:pPr>
        <w:ind w:left="1440" w:hanging="1080"/>
      </w:pPr>
      <w:rPr>
        <w:rFonts w:hint="default"/>
        <w:b/>
        <w:color w:val="00B050"/>
        <w:u w:val="single"/>
      </w:rPr>
    </w:lvl>
    <w:lvl w:ilvl="4">
      <w:start w:val="1"/>
      <w:numFmt w:val="decimal"/>
      <w:isLgl/>
      <w:lvlText w:val="%1.%2.%3.%4.%5"/>
      <w:lvlJc w:val="left"/>
      <w:pPr>
        <w:ind w:left="1800" w:hanging="1440"/>
      </w:pPr>
      <w:rPr>
        <w:rFonts w:hint="default"/>
        <w:b/>
        <w:color w:val="00B050"/>
        <w:u w:val="single"/>
      </w:rPr>
    </w:lvl>
    <w:lvl w:ilvl="5">
      <w:start w:val="1"/>
      <w:numFmt w:val="decimal"/>
      <w:isLgl/>
      <w:lvlText w:val="%1.%2.%3.%4.%5.%6"/>
      <w:lvlJc w:val="left"/>
      <w:pPr>
        <w:ind w:left="1800" w:hanging="1440"/>
      </w:pPr>
      <w:rPr>
        <w:rFonts w:hint="default"/>
        <w:b/>
        <w:color w:val="00B050"/>
        <w:u w:val="single"/>
      </w:rPr>
    </w:lvl>
    <w:lvl w:ilvl="6">
      <w:start w:val="1"/>
      <w:numFmt w:val="decimal"/>
      <w:isLgl/>
      <w:lvlText w:val="%1.%2.%3.%4.%5.%6.%7"/>
      <w:lvlJc w:val="left"/>
      <w:pPr>
        <w:ind w:left="2160" w:hanging="1800"/>
      </w:pPr>
      <w:rPr>
        <w:rFonts w:hint="default"/>
        <w:b/>
        <w:color w:val="00B050"/>
        <w:u w:val="single"/>
      </w:rPr>
    </w:lvl>
    <w:lvl w:ilvl="7">
      <w:start w:val="1"/>
      <w:numFmt w:val="decimal"/>
      <w:isLgl/>
      <w:lvlText w:val="%1.%2.%3.%4.%5.%6.%7.%8"/>
      <w:lvlJc w:val="left"/>
      <w:pPr>
        <w:ind w:left="2520" w:hanging="2160"/>
      </w:pPr>
      <w:rPr>
        <w:rFonts w:hint="default"/>
        <w:b/>
        <w:color w:val="00B050"/>
        <w:u w:val="single"/>
      </w:rPr>
    </w:lvl>
    <w:lvl w:ilvl="8">
      <w:start w:val="1"/>
      <w:numFmt w:val="decimal"/>
      <w:isLgl/>
      <w:lvlText w:val="%1.%2.%3.%4.%5.%6.%7.%8.%9"/>
      <w:lvlJc w:val="left"/>
      <w:pPr>
        <w:ind w:left="2520" w:hanging="2160"/>
      </w:pPr>
      <w:rPr>
        <w:rFonts w:hint="default"/>
        <w:b/>
        <w:color w:val="00B050"/>
        <w:u w:val="single"/>
      </w:rPr>
    </w:lvl>
  </w:abstractNum>
  <w:abstractNum w:abstractNumId="5">
    <w:nsid w:val="0CBE06B1"/>
    <w:multiLevelType w:val="hybridMultilevel"/>
    <w:tmpl w:val="FEE42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773C6F"/>
    <w:multiLevelType w:val="multilevel"/>
    <w:tmpl w:val="BA0287CE"/>
    <w:lvl w:ilvl="0">
      <w:start w:val="1"/>
      <w:numFmt w:val="decimal"/>
      <w:lvlText w:val="%1."/>
      <w:lvlJc w:val="left"/>
      <w:pPr>
        <w:ind w:left="851" w:hanging="284"/>
      </w:pPr>
      <w:rPr>
        <w:rFonts w:hint="default"/>
        <w:b/>
        <w:bCs/>
        <w:color w:val="008000"/>
        <w:sz w:val="28"/>
        <w:szCs w:val="28"/>
        <w:u w:val="none"/>
      </w:rPr>
    </w:lvl>
    <w:lvl w:ilvl="1">
      <w:start w:val="1"/>
      <w:numFmt w:val="decimal"/>
      <w:lvlText w:val="%1.%2."/>
      <w:lvlJc w:val="left"/>
      <w:pPr>
        <w:ind w:left="1048" w:hanging="907"/>
      </w:pPr>
      <w:rPr>
        <w:rFonts w:hint="default"/>
        <w:b w:val="0"/>
        <w:bCs w:val="0"/>
        <w:i w:val="0"/>
        <w:iCs w:val="0"/>
        <w:color w:val="auto"/>
        <w:sz w:val="24"/>
        <w:szCs w:val="24"/>
        <w:u w:val="none"/>
        <w:lang w:bidi="he-IL"/>
      </w:rPr>
    </w:lvl>
    <w:lvl w:ilvl="2">
      <w:start w:val="1"/>
      <w:numFmt w:val="decimal"/>
      <w:lvlText w:val="%1.%2.%3."/>
      <w:lvlJc w:val="left"/>
      <w:pPr>
        <w:ind w:left="1071"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0F557519"/>
    <w:multiLevelType w:val="multilevel"/>
    <w:tmpl w:val="4086A94A"/>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071"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07E5372"/>
    <w:multiLevelType w:val="hybridMultilevel"/>
    <w:tmpl w:val="F9ACD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30B4A30"/>
    <w:multiLevelType w:val="multilevel"/>
    <w:tmpl w:val="CD32AB06"/>
    <w:lvl w:ilvl="0">
      <w:start w:val="4"/>
      <w:numFmt w:val="decimal"/>
      <w:lvlText w:val="%1"/>
      <w:lvlJc w:val="left"/>
      <w:pPr>
        <w:ind w:left="360" w:hanging="360"/>
      </w:pPr>
      <w:rPr>
        <w:rFonts w:hint="default"/>
        <w:color w:val="008000"/>
        <w:u w:val="single"/>
      </w:rPr>
    </w:lvl>
    <w:lvl w:ilvl="1">
      <w:start w:val="1"/>
      <w:numFmt w:val="decimal"/>
      <w:lvlText w:val="%1.%2"/>
      <w:lvlJc w:val="left"/>
      <w:pPr>
        <w:ind w:left="1211" w:hanging="360"/>
      </w:pPr>
      <w:rPr>
        <w:rFonts w:hint="default"/>
        <w:color w:val="008000"/>
        <w:u w:val="single"/>
      </w:rPr>
    </w:lvl>
    <w:lvl w:ilvl="2">
      <w:start w:val="1"/>
      <w:numFmt w:val="decimal"/>
      <w:lvlText w:val="%1.%2.%3"/>
      <w:lvlJc w:val="left"/>
      <w:pPr>
        <w:ind w:left="2422" w:hanging="720"/>
      </w:pPr>
      <w:rPr>
        <w:rFonts w:hint="default"/>
        <w:color w:val="008000"/>
        <w:u w:val="single"/>
      </w:rPr>
    </w:lvl>
    <w:lvl w:ilvl="3">
      <w:start w:val="1"/>
      <w:numFmt w:val="decimal"/>
      <w:lvlText w:val="%1.%2.%3.%4"/>
      <w:lvlJc w:val="left"/>
      <w:pPr>
        <w:ind w:left="3633" w:hanging="1080"/>
      </w:pPr>
      <w:rPr>
        <w:rFonts w:hint="default"/>
        <w:color w:val="008000"/>
        <w:u w:val="single"/>
      </w:rPr>
    </w:lvl>
    <w:lvl w:ilvl="4">
      <w:start w:val="1"/>
      <w:numFmt w:val="decimal"/>
      <w:lvlText w:val="%1.%2.%3.%4.%5"/>
      <w:lvlJc w:val="left"/>
      <w:pPr>
        <w:ind w:left="4484" w:hanging="1080"/>
      </w:pPr>
      <w:rPr>
        <w:rFonts w:hint="default"/>
        <w:color w:val="008000"/>
        <w:u w:val="single"/>
      </w:rPr>
    </w:lvl>
    <w:lvl w:ilvl="5">
      <w:start w:val="1"/>
      <w:numFmt w:val="decimal"/>
      <w:lvlText w:val="%1.%2.%3.%4.%5.%6"/>
      <w:lvlJc w:val="left"/>
      <w:pPr>
        <w:ind w:left="5695" w:hanging="1440"/>
      </w:pPr>
      <w:rPr>
        <w:rFonts w:hint="default"/>
        <w:color w:val="008000"/>
        <w:u w:val="single"/>
      </w:rPr>
    </w:lvl>
    <w:lvl w:ilvl="6">
      <w:start w:val="1"/>
      <w:numFmt w:val="decimal"/>
      <w:lvlText w:val="%1.%2.%3.%4.%5.%6.%7"/>
      <w:lvlJc w:val="left"/>
      <w:pPr>
        <w:ind w:left="6546" w:hanging="1440"/>
      </w:pPr>
      <w:rPr>
        <w:rFonts w:hint="default"/>
        <w:color w:val="008000"/>
        <w:u w:val="single"/>
      </w:rPr>
    </w:lvl>
    <w:lvl w:ilvl="7">
      <w:start w:val="1"/>
      <w:numFmt w:val="decimal"/>
      <w:lvlText w:val="%1.%2.%3.%4.%5.%6.%7.%8"/>
      <w:lvlJc w:val="left"/>
      <w:pPr>
        <w:ind w:left="7757" w:hanging="1800"/>
      </w:pPr>
      <w:rPr>
        <w:rFonts w:hint="default"/>
        <w:color w:val="008000"/>
        <w:u w:val="single"/>
      </w:rPr>
    </w:lvl>
    <w:lvl w:ilvl="8">
      <w:start w:val="1"/>
      <w:numFmt w:val="decimal"/>
      <w:lvlText w:val="%1.%2.%3.%4.%5.%6.%7.%8.%9"/>
      <w:lvlJc w:val="left"/>
      <w:pPr>
        <w:ind w:left="8608" w:hanging="1800"/>
      </w:pPr>
      <w:rPr>
        <w:rFonts w:hint="default"/>
        <w:color w:val="008000"/>
        <w:u w:val="single"/>
      </w:rPr>
    </w:lvl>
  </w:abstractNum>
  <w:abstractNum w:abstractNumId="10">
    <w:nsid w:val="13607DAF"/>
    <w:multiLevelType w:val="hybridMultilevel"/>
    <w:tmpl w:val="DC5AF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6241442"/>
    <w:multiLevelType w:val="hybridMultilevel"/>
    <w:tmpl w:val="F5E0533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
    <w:nsid w:val="19EF1A1A"/>
    <w:multiLevelType w:val="multilevel"/>
    <w:tmpl w:val="4086A94A"/>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224"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EBF37E3"/>
    <w:multiLevelType w:val="hybridMultilevel"/>
    <w:tmpl w:val="D4869C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0A641BF"/>
    <w:multiLevelType w:val="hybridMultilevel"/>
    <w:tmpl w:val="372AAF38"/>
    <w:lvl w:ilvl="0" w:tplc="2F923A8A">
      <w:start w:val="2"/>
      <w:numFmt w:val="bullet"/>
      <w:lvlText w:val="-"/>
      <w:lvlJc w:val="left"/>
      <w:pPr>
        <w:ind w:left="1409" w:hanging="360"/>
      </w:pPr>
      <w:rPr>
        <w:rFonts w:ascii="Arial" w:eastAsia="Times New Roman" w:hAnsi="Arial" w:cs="Arial" w:hint="default"/>
        <w:b w:val="0"/>
      </w:rPr>
    </w:lvl>
    <w:lvl w:ilvl="1" w:tplc="04090003" w:tentative="1">
      <w:start w:val="1"/>
      <w:numFmt w:val="bullet"/>
      <w:lvlText w:val="o"/>
      <w:lvlJc w:val="left"/>
      <w:pPr>
        <w:ind w:left="2129" w:hanging="360"/>
      </w:pPr>
      <w:rPr>
        <w:rFonts w:ascii="Courier New" w:hAnsi="Courier New" w:cs="Courier New" w:hint="default"/>
      </w:rPr>
    </w:lvl>
    <w:lvl w:ilvl="2" w:tplc="04090005" w:tentative="1">
      <w:start w:val="1"/>
      <w:numFmt w:val="bullet"/>
      <w:lvlText w:val=""/>
      <w:lvlJc w:val="left"/>
      <w:pPr>
        <w:ind w:left="2849" w:hanging="360"/>
      </w:pPr>
      <w:rPr>
        <w:rFonts w:ascii="Wingdings" w:hAnsi="Wingdings" w:hint="default"/>
      </w:rPr>
    </w:lvl>
    <w:lvl w:ilvl="3" w:tplc="04090001" w:tentative="1">
      <w:start w:val="1"/>
      <w:numFmt w:val="bullet"/>
      <w:lvlText w:val=""/>
      <w:lvlJc w:val="left"/>
      <w:pPr>
        <w:ind w:left="3569" w:hanging="360"/>
      </w:pPr>
      <w:rPr>
        <w:rFonts w:ascii="Symbol" w:hAnsi="Symbol" w:hint="default"/>
      </w:rPr>
    </w:lvl>
    <w:lvl w:ilvl="4" w:tplc="04090003" w:tentative="1">
      <w:start w:val="1"/>
      <w:numFmt w:val="bullet"/>
      <w:lvlText w:val="o"/>
      <w:lvlJc w:val="left"/>
      <w:pPr>
        <w:ind w:left="4289" w:hanging="360"/>
      </w:pPr>
      <w:rPr>
        <w:rFonts w:ascii="Courier New" w:hAnsi="Courier New" w:cs="Courier New" w:hint="default"/>
      </w:rPr>
    </w:lvl>
    <w:lvl w:ilvl="5" w:tplc="04090005" w:tentative="1">
      <w:start w:val="1"/>
      <w:numFmt w:val="bullet"/>
      <w:lvlText w:val=""/>
      <w:lvlJc w:val="left"/>
      <w:pPr>
        <w:ind w:left="5009" w:hanging="360"/>
      </w:pPr>
      <w:rPr>
        <w:rFonts w:ascii="Wingdings" w:hAnsi="Wingdings" w:hint="default"/>
      </w:rPr>
    </w:lvl>
    <w:lvl w:ilvl="6" w:tplc="04090001" w:tentative="1">
      <w:start w:val="1"/>
      <w:numFmt w:val="bullet"/>
      <w:lvlText w:val=""/>
      <w:lvlJc w:val="left"/>
      <w:pPr>
        <w:ind w:left="5729" w:hanging="360"/>
      </w:pPr>
      <w:rPr>
        <w:rFonts w:ascii="Symbol" w:hAnsi="Symbol" w:hint="default"/>
      </w:rPr>
    </w:lvl>
    <w:lvl w:ilvl="7" w:tplc="04090003" w:tentative="1">
      <w:start w:val="1"/>
      <w:numFmt w:val="bullet"/>
      <w:lvlText w:val="o"/>
      <w:lvlJc w:val="left"/>
      <w:pPr>
        <w:ind w:left="6449" w:hanging="360"/>
      </w:pPr>
      <w:rPr>
        <w:rFonts w:ascii="Courier New" w:hAnsi="Courier New" w:cs="Courier New" w:hint="default"/>
      </w:rPr>
    </w:lvl>
    <w:lvl w:ilvl="8" w:tplc="04090005" w:tentative="1">
      <w:start w:val="1"/>
      <w:numFmt w:val="bullet"/>
      <w:lvlText w:val=""/>
      <w:lvlJc w:val="left"/>
      <w:pPr>
        <w:ind w:left="7169" w:hanging="360"/>
      </w:pPr>
      <w:rPr>
        <w:rFonts w:ascii="Wingdings" w:hAnsi="Wingdings" w:hint="default"/>
      </w:rPr>
    </w:lvl>
  </w:abstractNum>
  <w:abstractNum w:abstractNumId="15">
    <w:nsid w:val="2B7B56DA"/>
    <w:multiLevelType w:val="hybridMultilevel"/>
    <w:tmpl w:val="699055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7C4C7B"/>
    <w:multiLevelType w:val="hybridMultilevel"/>
    <w:tmpl w:val="A746A7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4C5258D"/>
    <w:multiLevelType w:val="hybridMultilevel"/>
    <w:tmpl w:val="79B6C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4F72C57"/>
    <w:multiLevelType w:val="hybridMultilevel"/>
    <w:tmpl w:val="78FA82F0"/>
    <w:lvl w:ilvl="0" w:tplc="24A8A2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855AC4"/>
    <w:multiLevelType w:val="hybridMultilevel"/>
    <w:tmpl w:val="30629342"/>
    <w:lvl w:ilvl="0" w:tplc="0E2AE01C">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BD1E6D"/>
    <w:multiLevelType w:val="hybridMultilevel"/>
    <w:tmpl w:val="47E0CA30"/>
    <w:lvl w:ilvl="0" w:tplc="03205ADC">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9C32123"/>
    <w:multiLevelType w:val="multilevel"/>
    <w:tmpl w:val="DCE8484A"/>
    <w:lvl w:ilvl="0">
      <w:start w:val="9"/>
      <w:numFmt w:val="decimal"/>
      <w:lvlText w:val="%1."/>
      <w:lvlJc w:val="left"/>
      <w:pPr>
        <w:ind w:left="869" w:hanging="360"/>
      </w:pPr>
      <w:rPr>
        <w:rFonts w:hint="default"/>
      </w:rPr>
    </w:lvl>
    <w:lvl w:ilvl="1">
      <w:start w:val="1"/>
      <w:numFmt w:val="decimal"/>
      <w:isLgl/>
      <w:lvlText w:val="%1.%2"/>
      <w:lvlJc w:val="left"/>
      <w:pPr>
        <w:ind w:left="1589" w:hanging="720"/>
      </w:pPr>
      <w:rPr>
        <w:rFonts w:hint="default"/>
      </w:rPr>
    </w:lvl>
    <w:lvl w:ilvl="2">
      <w:start w:val="1"/>
      <w:numFmt w:val="decimal"/>
      <w:isLgl/>
      <w:lvlText w:val="%1.%2.%3"/>
      <w:lvlJc w:val="left"/>
      <w:pPr>
        <w:ind w:left="2309" w:hanging="1080"/>
      </w:pPr>
      <w:rPr>
        <w:rFonts w:hint="default"/>
      </w:rPr>
    </w:lvl>
    <w:lvl w:ilvl="3">
      <w:start w:val="1"/>
      <w:numFmt w:val="decimal"/>
      <w:isLgl/>
      <w:lvlText w:val="%1.%2.%3.%4"/>
      <w:lvlJc w:val="left"/>
      <w:pPr>
        <w:ind w:left="2669" w:hanging="1080"/>
      </w:pPr>
      <w:rPr>
        <w:rFonts w:hint="default"/>
      </w:rPr>
    </w:lvl>
    <w:lvl w:ilvl="4">
      <w:start w:val="1"/>
      <w:numFmt w:val="decimal"/>
      <w:isLgl/>
      <w:lvlText w:val="%1.%2.%3.%4.%5"/>
      <w:lvlJc w:val="left"/>
      <w:pPr>
        <w:ind w:left="3389" w:hanging="1440"/>
      </w:pPr>
      <w:rPr>
        <w:rFonts w:hint="default"/>
      </w:rPr>
    </w:lvl>
    <w:lvl w:ilvl="5">
      <w:start w:val="1"/>
      <w:numFmt w:val="decimal"/>
      <w:isLgl/>
      <w:lvlText w:val="%1.%2.%3.%4.%5.%6"/>
      <w:lvlJc w:val="left"/>
      <w:pPr>
        <w:ind w:left="4109" w:hanging="1800"/>
      </w:pPr>
      <w:rPr>
        <w:rFonts w:hint="default"/>
      </w:rPr>
    </w:lvl>
    <w:lvl w:ilvl="6">
      <w:start w:val="1"/>
      <w:numFmt w:val="decimal"/>
      <w:isLgl/>
      <w:lvlText w:val="%1.%2.%3.%4.%5.%6.%7"/>
      <w:lvlJc w:val="left"/>
      <w:pPr>
        <w:ind w:left="4829" w:hanging="2160"/>
      </w:pPr>
      <w:rPr>
        <w:rFonts w:hint="default"/>
      </w:rPr>
    </w:lvl>
    <w:lvl w:ilvl="7">
      <w:start w:val="1"/>
      <w:numFmt w:val="decimal"/>
      <w:isLgl/>
      <w:lvlText w:val="%1.%2.%3.%4.%5.%6.%7.%8"/>
      <w:lvlJc w:val="left"/>
      <w:pPr>
        <w:ind w:left="5189" w:hanging="2160"/>
      </w:pPr>
      <w:rPr>
        <w:rFonts w:hint="default"/>
      </w:rPr>
    </w:lvl>
    <w:lvl w:ilvl="8">
      <w:start w:val="1"/>
      <w:numFmt w:val="decimal"/>
      <w:isLgl/>
      <w:lvlText w:val="%1.%2.%3.%4.%5.%6.%7.%8.%9"/>
      <w:lvlJc w:val="left"/>
      <w:pPr>
        <w:ind w:left="5909" w:hanging="2520"/>
      </w:pPr>
      <w:rPr>
        <w:rFonts w:hint="default"/>
      </w:rPr>
    </w:lvl>
  </w:abstractNum>
  <w:abstractNum w:abstractNumId="22">
    <w:nsid w:val="3DFC2605"/>
    <w:multiLevelType w:val="hybridMultilevel"/>
    <w:tmpl w:val="0A20E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16D3602"/>
    <w:multiLevelType w:val="hybridMultilevel"/>
    <w:tmpl w:val="3D508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32772AC"/>
    <w:multiLevelType w:val="multilevel"/>
    <w:tmpl w:val="4086A94A"/>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071"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7926948"/>
    <w:multiLevelType w:val="hybridMultilevel"/>
    <w:tmpl w:val="85F81B26"/>
    <w:lvl w:ilvl="0" w:tplc="0409000F">
      <w:start w:val="9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A77086A"/>
    <w:multiLevelType w:val="hybridMultilevel"/>
    <w:tmpl w:val="1334F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BF0768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F37337E"/>
    <w:multiLevelType w:val="hybridMultilevel"/>
    <w:tmpl w:val="2806E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0E47917"/>
    <w:multiLevelType w:val="hybridMultilevel"/>
    <w:tmpl w:val="10F043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51B83B4C"/>
    <w:multiLevelType w:val="hybridMultilevel"/>
    <w:tmpl w:val="2006E1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3C97F6A"/>
    <w:multiLevelType w:val="hybridMultilevel"/>
    <w:tmpl w:val="22907A54"/>
    <w:lvl w:ilvl="0" w:tplc="04090001">
      <w:start w:val="1"/>
      <w:numFmt w:val="bullet"/>
      <w:lvlText w:val=""/>
      <w:lvlJc w:val="left"/>
      <w:pPr>
        <w:ind w:left="720" w:hanging="360"/>
      </w:pPr>
      <w:rPr>
        <w:rFonts w:ascii="Symbol" w:hAnsi="Symbol" w:hint="default"/>
        <w:b/>
      </w:rPr>
    </w:lvl>
    <w:lvl w:ilvl="1" w:tplc="DE142CA6">
      <w:numFmt w:val="bullet"/>
      <w:lvlText w:val="•"/>
      <w:lvlJc w:val="left"/>
      <w:pPr>
        <w:ind w:left="1800" w:hanging="720"/>
      </w:pPr>
      <w:rPr>
        <w:rFonts w:ascii="Tahoma" w:eastAsia="Times New Roman" w:hAnsi="Tahoma" w:cs="Tahom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2C6708"/>
    <w:multiLevelType w:val="multilevel"/>
    <w:tmpl w:val="D6B8E05E"/>
    <w:lvl w:ilvl="0">
      <w:start w:val="4"/>
      <w:numFmt w:val="decimal"/>
      <w:lvlText w:val="%1"/>
      <w:lvlJc w:val="left"/>
      <w:pPr>
        <w:ind w:left="495" w:hanging="495"/>
      </w:pPr>
      <w:rPr>
        <w:rFonts w:hint="default"/>
      </w:rPr>
    </w:lvl>
    <w:lvl w:ilvl="1">
      <w:start w:val="8"/>
      <w:numFmt w:val="decimal"/>
      <w:lvlText w:val="%1.%2"/>
      <w:lvlJc w:val="left"/>
      <w:pPr>
        <w:ind w:left="958" w:hanging="495"/>
      </w:pPr>
      <w:rPr>
        <w:rFonts w:hint="default"/>
      </w:rPr>
    </w:lvl>
    <w:lvl w:ilvl="2">
      <w:start w:val="1"/>
      <w:numFmt w:val="decimal"/>
      <w:lvlText w:val="%1.%2.%3"/>
      <w:lvlJc w:val="left"/>
      <w:pPr>
        <w:ind w:left="1646" w:hanging="720"/>
      </w:pPr>
      <w:rPr>
        <w:rFonts w:hint="default"/>
      </w:rPr>
    </w:lvl>
    <w:lvl w:ilvl="3">
      <w:start w:val="1"/>
      <w:numFmt w:val="decimal"/>
      <w:lvlText w:val="%1.%2.%3.%4"/>
      <w:lvlJc w:val="left"/>
      <w:pPr>
        <w:ind w:left="2469" w:hanging="108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218" w:hanging="1440"/>
      </w:pPr>
      <w:rPr>
        <w:rFonts w:hint="default"/>
      </w:rPr>
    </w:lvl>
    <w:lvl w:ilvl="7">
      <w:start w:val="1"/>
      <w:numFmt w:val="decimal"/>
      <w:lvlText w:val="%1.%2.%3.%4.%5.%6.%7.%8"/>
      <w:lvlJc w:val="left"/>
      <w:pPr>
        <w:ind w:left="5041" w:hanging="1800"/>
      </w:pPr>
      <w:rPr>
        <w:rFonts w:hint="default"/>
      </w:rPr>
    </w:lvl>
    <w:lvl w:ilvl="8">
      <w:start w:val="1"/>
      <w:numFmt w:val="decimal"/>
      <w:lvlText w:val="%1.%2.%3.%4.%5.%6.%7.%8.%9"/>
      <w:lvlJc w:val="left"/>
      <w:pPr>
        <w:ind w:left="5504" w:hanging="1800"/>
      </w:pPr>
      <w:rPr>
        <w:rFonts w:hint="default"/>
      </w:rPr>
    </w:lvl>
  </w:abstractNum>
  <w:abstractNum w:abstractNumId="33">
    <w:nsid w:val="5982074C"/>
    <w:multiLevelType w:val="multilevel"/>
    <w:tmpl w:val="4086A94A"/>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071"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59ED2DB6"/>
    <w:multiLevelType w:val="hybridMultilevel"/>
    <w:tmpl w:val="D916D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AB9243A"/>
    <w:multiLevelType w:val="multilevel"/>
    <w:tmpl w:val="FA1E14E8"/>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nsid w:val="60235FEF"/>
    <w:multiLevelType w:val="hybridMultilevel"/>
    <w:tmpl w:val="1304D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1E55184"/>
    <w:multiLevelType w:val="hybridMultilevel"/>
    <w:tmpl w:val="ADAC2E14"/>
    <w:lvl w:ilvl="0" w:tplc="D8FCE7BC">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8">
    <w:nsid w:val="6375505C"/>
    <w:multiLevelType w:val="multilevel"/>
    <w:tmpl w:val="6AA0ED5E"/>
    <w:lvl w:ilvl="0">
      <w:start w:val="1"/>
      <w:numFmt w:val="decimal"/>
      <w:lvlText w:val="%1."/>
      <w:lvlJc w:val="left"/>
      <w:pPr>
        <w:ind w:left="284" w:hanging="284"/>
      </w:pPr>
      <w:rPr>
        <w:rFonts w:hint="default"/>
        <w:b w:val="0"/>
        <w:bCs w:val="0"/>
        <w:strike w:val="0"/>
        <w:color w:val="auto"/>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224" w:hanging="504"/>
      </w:pPr>
      <w:rPr>
        <w:rFonts w:hint="default"/>
        <w:b/>
        <w:bCs/>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639D536D"/>
    <w:multiLevelType w:val="hybridMultilevel"/>
    <w:tmpl w:val="7EFAC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6A335A4"/>
    <w:multiLevelType w:val="hybridMultilevel"/>
    <w:tmpl w:val="6C9E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A6A34DF"/>
    <w:multiLevelType w:val="multilevel"/>
    <w:tmpl w:val="FF700206"/>
    <w:lvl w:ilvl="0">
      <w:start w:val="7"/>
      <w:numFmt w:val="decimal"/>
      <w:lvlText w:val="%1"/>
      <w:lvlJc w:val="left"/>
      <w:pPr>
        <w:ind w:left="375" w:hanging="375"/>
      </w:pPr>
      <w:rPr>
        <w:rFonts w:hint="default"/>
        <w:b/>
        <w:color w:val="00B050"/>
        <w:u w:val="single"/>
      </w:rPr>
    </w:lvl>
    <w:lvl w:ilvl="1">
      <w:start w:val="1"/>
      <w:numFmt w:val="decimal"/>
      <w:lvlText w:val="%1.%2"/>
      <w:lvlJc w:val="left"/>
      <w:pPr>
        <w:ind w:left="720" w:hanging="720"/>
      </w:pPr>
      <w:rPr>
        <w:rFonts w:hint="default"/>
        <w:b/>
        <w:color w:val="00B050"/>
        <w:u w:val="single"/>
      </w:rPr>
    </w:lvl>
    <w:lvl w:ilvl="2">
      <w:start w:val="1"/>
      <w:numFmt w:val="decimal"/>
      <w:lvlText w:val="%1.%2.%3"/>
      <w:lvlJc w:val="left"/>
      <w:pPr>
        <w:ind w:left="720" w:hanging="720"/>
      </w:pPr>
      <w:rPr>
        <w:rFonts w:hint="default"/>
        <w:b/>
        <w:color w:val="00B050"/>
        <w:u w:val="single"/>
      </w:rPr>
    </w:lvl>
    <w:lvl w:ilvl="3">
      <w:start w:val="1"/>
      <w:numFmt w:val="decimal"/>
      <w:lvlText w:val="%1.%2.%3.%4"/>
      <w:lvlJc w:val="left"/>
      <w:pPr>
        <w:ind w:left="1080" w:hanging="1080"/>
      </w:pPr>
      <w:rPr>
        <w:rFonts w:hint="default"/>
        <w:b/>
        <w:color w:val="00B050"/>
        <w:u w:val="single"/>
      </w:rPr>
    </w:lvl>
    <w:lvl w:ilvl="4">
      <w:start w:val="1"/>
      <w:numFmt w:val="decimal"/>
      <w:lvlText w:val="%1.%2.%3.%4.%5"/>
      <w:lvlJc w:val="left"/>
      <w:pPr>
        <w:ind w:left="1440" w:hanging="1440"/>
      </w:pPr>
      <w:rPr>
        <w:rFonts w:hint="default"/>
        <w:b/>
        <w:color w:val="00B050"/>
        <w:u w:val="single"/>
      </w:rPr>
    </w:lvl>
    <w:lvl w:ilvl="5">
      <w:start w:val="1"/>
      <w:numFmt w:val="decimal"/>
      <w:lvlText w:val="%1.%2.%3.%4.%5.%6"/>
      <w:lvlJc w:val="left"/>
      <w:pPr>
        <w:ind w:left="1440" w:hanging="1440"/>
      </w:pPr>
      <w:rPr>
        <w:rFonts w:hint="default"/>
        <w:b/>
        <w:color w:val="00B050"/>
        <w:u w:val="single"/>
      </w:rPr>
    </w:lvl>
    <w:lvl w:ilvl="6">
      <w:start w:val="1"/>
      <w:numFmt w:val="decimal"/>
      <w:lvlText w:val="%1.%2.%3.%4.%5.%6.%7"/>
      <w:lvlJc w:val="left"/>
      <w:pPr>
        <w:ind w:left="1800" w:hanging="1800"/>
      </w:pPr>
      <w:rPr>
        <w:rFonts w:hint="default"/>
        <w:b/>
        <w:color w:val="00B050"/>
        <w:u w:val="single"/>
      </w:rPr>
    </w:lvl>
    <w:lvl w:ilvl="7">
      <w:start w:val="1"/>
      <w:numFmt w:val="decimal"/>
      <w:lvlText w:val="%1.%2.%3.%4.%5.%6.%7.%8"/>
      <w:lvlJc w:val="left"/>
      <w:pPr>
        <w:ind w:left="2160" w:hanging="2160"/>
      </w:pPr>
      <w:rPr>
        <w:rFonts w:hint="default"/>
        <w:b/>
        <w:color w:val="00B050"/>
        <w:u w:val="single"/>
      </w:rPr>
    </w:lvl>
    <w:lvl w:ilvl="8">
      <w:start w:val="1"/>
      <w:numFmt w:val="decimal"/>
      <w:lvlText w:val="%1.%2.%3.%4.%5.%6.%7.%8.%9"/>
      <w:lvlJc w:val="left"/>
      <w:pPr>
        <w:ind w:left="2160" w:hanging="2160"/>
      </w:pPr>
      <w:rPr>
        <w:rFonts w:hint="default"/>
        <w:b/>
        <w:color w:val="00B050"/>
        <w:u w:val="single"/>
      </w:rPr>
    </w:lvl>
  </w:abstractNum>
  <w:abstractNum w:abstractNumId="42">
    <w:nsid w:val="6B9F753B"/>
    <w:multiLevelType w:val="multilevel"/>
    <w:tmpl w:val="3DA40764"/>
    <w:lvl w:ilvl="0">
      <w:start w:val="8"/>
      <w:numFmt w:val="decimal"/>
      <w:lvlText w:val="%1"/>
      <w:lvlJc w:val="left"/>
      <w:pPr>
        <w:ind w:left="375" w:hanging="375"/>
      </w:pPr>
      <w:rPr>
        <w:rFonts w:cs="Tahoma" w:hint="default"/>
        <w:b/>
        <w:color w:val="008000"/>
        <w:u w:val="single"/>
      </w:rPr>
    </w:lvl>
    <w:lvl w:ilvl="1">
      <w:start w:val="1"/>
      <w:numFmt w:val="decimal"/>
      <w:lvlText w:val="%1.%2"/>
      <w:lvlJc w:val="left"/>
      <w:pPr>
        <w:ind w:left="1229" w:hanging="720"/>
      </w:pPr>
      <w:rPr>
        <w:rFonts w:cs="Tahoma" w:hint="default"/>
        <w:b/>
        <w:color w:val="008000"/>
        <w:u w:val="single"/>
      </w:rPr>
    </w:lvl>
    <w:lvl w:ilvl="2">
      <w:start w:val="1"/>
      <w:numFmt w:val="decimal"/>
      <w:lvlText w:val="%1.%2.%3"/>
      <w:lvlJc w:val="left"/>
      <w:pPr>
        <w:ind w:left="1738" w:hanging="720"/>
      </w:pPr>
      <w:rPr>
        <w:rFonts w:cs="Tahoma" w:hint="default"/>
        <w:b/>
        <w:color w:val="008000"/>
        <w:u w:val="single"/>
      </w:rPr>
    </w:lvl>
    <w:lvl w:ilvl="3">
      <w:start w:val="1"/>
      <w:numFmt w:val="decimal"/>
      <w:lvlText w:val="%1.%2.%3.%4"/>
      <w:lvlJc w:val="left"/>
      <w:pPr>
        <w:ind w:left="2607" w:hanging="1080"/>
      </w:pPr>
      <w:rPr>
        <w:rFonts w:cs="Tahoma" w:hint="default"/>
        <w:b/>
        <w:color w:val="008000"/>
        <w:u w:val="single"/>
      </w:rPr>
    </w:lvl>
    <w:lvl w:ilvl="4">
      <w:start w:val="1"/>
      <w:numFmt w:val="decimal"/>
      <w:lvlText w:val="%1.%2.%3.%4.%5"/>
      <w:lvlJc w:val="left"/>
      <w:pPr>
        <w:ind w:left="3476" w:hanging="1440"/>
      </w:pPr>
      <w:rPr>
        <w:rFonts w:cs="Tahoma" w:hint="default"/>
        <w:b/>
        <w:color w:val="008000"/>
        <w:u w:val="single"/>
      </w:rPr>
    </w:lvl>
    <w:lvl w:ilvl="5">
      <w:start w:val="1"/>
      <w:numFmt w:val="decimal"/>
      <w:lvlText w:val="%1.%2.%3.%4.%5.%6"/>
      <w:lvlJc w:val="left"/>
      <w:pPr>
        <w:ind w:left="3985" w:hanging="1440"/>
      </w:pPr>
      <w:rPr>
        <w:rFonts w:cs="Tahoma" w:hint="default"/>
        <w:b/>
        <w:color w:val="008000"/>
        <w:u w:val="single"/>
      </w:rPr>
    </w:lvl>
    <w:lvl w:ilvl="6">
      <w:start w:val="1"/>
      <w:numFmt w:val="decimal"/>
      <w:lvlText w:val="%1.%2.%3.%4.%5.%6.%7"/>
      <w:lvlJc w:val="left"/>
      <w:pPr>
        <w:ind w:left="4854" w:hanging="1800"/>
      </w:pPr>
      <w:rPr>
        <w:rFonts w:cs="Tahoma" w:hint="default"/>
        <w:b/>
        <w:color w:val="008000"/>
        <w:u w:val="single"/>
      </w:rPr>
    </w:lvl>
    <w:lvl w:ilvl="7">
      <w:start w:val="1"/>
      <w:numFmt w:val="decimal"/>
      <w:lvlText w:val="%1.%2.%3.%4.%5.%6.%7.%8"/>
      <w:lvlJc w:val="left"/>
      <w:pPr>
        <w:ind w:left="5723" w:hanging="2160"/>
      </w:pPr>
      <w:rPr>
        <w:rFonts w:cs="Tahoma" w:hint="default"/>
        <w:b/>
        <w:color w:val="008000"/>
        <w:u w:val="single"/>
      </w:rPr>
    </w:lvl>
    <w:lvl w:ilvl="8">
      <w:start w:val="1"/>
      <w:numFmt w:val="decimal"/>
      <w:lvlText w:val="%1.%2.%3.%4.%5.%6.%7.%8.%9"/>
      <w:lvlJc w:val="left"/>
      <w:pPr>
        <w:ind w:left="6232" w:hanging="2160"/>
      </w:pPr>
      <w:rPr>
        <w:rFonts w:cs="Tahoma" w:hint="default"/>
        <w:b/>
        <w:color w:val="008000"/>
        <w:u w:val="single"/>
      </w:rPr>
    </w:lvl>
  </w:abstractNum>
  <w:abstractNum w:abstractNumId="43">
    <w:nsid w:val="6C7E5C36"/>
    <w:multiLevelType w:val="multilevel"/>
    <w:tmpl w:val="CAEAFA5A"/>
    <w:lvl w:ilvl="0">
      <w:start w:val="2"/>
      <w:numFmt w:val="decimal"/>
      <w:lvlText w:val="%1"/>
      <w:lvlJc w:val="left"/>
      <w:pPr>
        <w:ind w:left="360" w:hanging="360"/>
      </w:pPr>
      <w:rPr>
        <w:rFonts w:hint="default"/>
        <w:u w:val="single"/>
      </w:rPr>
    </w:lvl>
    <w:lvl w:ilvl="1">
      <w:start w:val="2"/>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44">
    <w:nsid w:val="6E580133"/>
    <w:multiLevelType w:val="hybridMultilevel"/>
    <w:tmpl w:val="84C87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E6B3EC5"/>
    <w:multiLevelType w:val="hybridMultilevel"/>
    <w:tmpl w:val="7D4C4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0A82548"/>
    <w:multiLevelType w:val="hybridMultilevel"/>
    <w:tmpl w:val="ED36F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4606864"/>
    <w:multiLevelType w:val="multilevel"/>
    <w:tmpl w:val="4086A94A"/>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071"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4D13770"/>
    <w:multiLevelType w:val="multilevel"/>
    <w:tmpl w:val="F1724568"/>
    <w:lvl w:ilvl="0">
      <w:start w:val="3"/>
      <w:numFmt w:val="decimal"/>
      <w:lvlText w:val="%1"/>
      <w:lvlJc w:val="left"/>
      <w:pPr>
        <w:ind w:left="495" w:hanging="495"/>
      </w:pPr>
      <w:rPr>
        <w:rFonts w:hint="default"/>
      </w:rPr>
    </w:lvl>
    <w:lvl w:ilvl="1">
      <w:start w:val="8"/>
      <w:numFmt w:val="decimal"/>
      <w:lvlText w:val="%1.%2"/>
      <w:lvlJc w:val="left"/>
      <w:pPr>
        <w:ind w:left="495"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nsid w:val="7569145F"/>
    <w:multiLevelType w:val="multilevel"/>
    <w:tmpl w:val="8B18B25C"/>
    <w:lvl w:ilvl="0">
      <w:start w:val="5"/>
      <w:numFmt w:val="decimal"/>
      <w:lvlText w:val="%1."/>
      <w:lvlJc w:val="left"/>
      <w:pPr>
        <w:ind w:left="927" w:hanging="360"/>
      </w:pPr>
      <w:rPr>
        <w:rFonts w:hint="default"/>
      </w:rPr>
    </w:lvl>
    <w:lvl w:ilvl="1">
      <w:start w:val="1"/>
      <w:numFmt w:val="decimal"/>
      <w:isLgl/>
      <w:lvlText w:val="%1.%2"/>
      <w:lvlJc w:val="left"/>
      <w:pPr>
        <w:ind w:left="720" w:hanging="720"/>
      </w:pPr>
      <w:rPr>
        <w:rFonts w:hint="default"/>
        <w:b w:val="0"/>
        <w:bCs w:val="0"/>
        <w:color w:val="auto"/>
      </w:rPr>
    </w:lvl>
    <w:lvl w:ilvl="2">
      <w:start w:val="1"/>
      <w:numFmt w:val="decimal"/>
      <w:isLgl/>
      <w:lvlText w:val="%1.%2.%3"/>
      <w:lvlJc w:val="left"/>
      <w:pPr>
        <w:ind w:left="2367" w:hanging="1080"/>
      </w:pPr>
      <w:rPr>
        <w:rFonts w:hint="default"/>
      </w:rPr>
    </w:lvl>
    <w:lvl w:ilvl="3">
      <w:start w:val="1"/>
      <w:numFmt w:val="decimal"/>
      <w:isLgl/>
      <w:lvlText w:val="%1.%2.%3.%4"/>
      <w:lvlJc w:val="left"/>
      <w:pPr>
        <w:ind w:left="2727" w:hanging="1080"/>
      </w:pPr>
      <w:rPr>
        <w:rFonts w:hint="default"/>
      </w:rPr>
    </w:lvl>
    <w:lvl w:ilvl="4">
      <w:start w:val="1"/>
      <w:numFmt w:val="decimal"/>
      <w:isLgl/>
      <w:lvlText w:val="%1.%2.%3.%4.%5"/>
      <w:lvlJc w:val="left"/>
      <w:pPr>
        <w:ind w:left="3447" w:hanging="1440"/>
      </w:pPr>
      <w:rPr>
        <w:rFonts w:hint="default"/>
      </w:rPr>
    </w:lvl>
    <w:lvl w:ilvl="5">
      <w:start w:val="1"/>
      <w:numFmt w:val="decimal"/>
      <w:isLgl/>
      <w:lvlText w:val="%1.%2.%3.%4.%5.%6"/>
      <w:lvlJc w:val="left"/>
      <w:pPr>
        <w:ind w:left="4167" w:hanging="1800"/>
      </w:pPr>
      <w:rPr>
        <w:rFonts w:hint="default"/>
      </w:rPr>
    </w:lvl>
    <w:lvl w:ilvl="6">
      <w:start w:val="1"/>
      <w:numFmt w:val="decimal"/>
      <w:isLgl/>
      <w:lvlText w:val="%1.%2.%3.%4.%5.%6.%7"/>
      <w:lvlJc w:val="left"/>
      <w:pPr>
        <w:ind w:left="4887" w:hanging="2160"/>
      </w:pPr>
      <w:rPr>
        <w:rFonts w:hint="default"/>
      </w:rPr>
    </w:lvl>
    <w:lvl w:ilvl="7">
      <w:start w:val="1"/>
      <w:numFmt w:val="decimal"/>
      <w:isLgl/>
      <w:lvlText w:val="%1.%2.%3.%4.%5.%6.%7.%8"/>
      <w:lvlJc w:val="left"/>
      <w:pPr>
        <w:ind w:left="5247" w:hanging="2160"/>
      </w:pPr>
      <w:rPr>
        <w:rFonts w:hint="default"/>
      </w:rPr>
    </w:lvl>
    <w:lvl w:ilvl="8">
      <w:start w:val="1"/>
      <w:numFmt w:val="decimal"/>
      <w:isLgl/>
      <w:lvlText w:val="%1.%2.%3.%4.%5.%6.%7.%8.%9"/>
      <w:lvlJc w:val="left"/>
      <w:pPr>
        <w:ind w:left="5967" w:hanging="2520"/>
      </w:pPr>
      <w:rPr>
        <w:rFonts w:hint="default"/>
      </w:rPr>
    </w:lvl>
  </w:abstractNum>
  <w:abstractNum w:abstractNumId="50">
    <w:nsid w:val="7AC35680"/>
    <w:multiLevelType w:val="hybridMultilevel"/>
    <w:tmpl w:val="05FE4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BDF76E4"/>
    <w:multiLevelType w:val="multilevel"/>
    <w:tmpl w:val="4086A94A"/>
    <w:lvl w:ilvl="0">
      <w:start w:val="1"/>
      <w:numFmt w:val="decimal"/>
      <w:lvlText w:val="%1."/>
      <w:lvlJc w:val="left"/>
      <w:pPr>
        <w:ind w:left="284" w:hanging="284"/>
      </w:pPr>
      <w:rPr>
        <w:rFonts w:hint="default"/>
        <w:b/>
        <w:bCs/>
        <w:color w:val="008000"/>
        <w:sz w:val="28"/>
        <w:szCs w:val="28"/>
        <w:u w:val="none"/>
      </w:rPr>
    </w:lvl>
    <w:lvl w:ilvl="1">
      <w:start w:val="1"/>
      <w:numFmt w:val="decimal"/>
      <w:lvlText w:val="%1.%2."/>
      <w:lvlJc w:val="left"/>
      <w:pPr>
        <w:ind w:left="1049" w:hanging="907"/>
      </w:pPr>
      <w:rPr>
        <w:rFonts w:hint="default"/>
        <w:b/>
        <w:bCs/>
        <w:i w:val="0"/>
        <w:iCs w:val="0"/>
        <w:color w:val="auto"/>
        <w:sz w:val="24"/>
        <w:szCs w:val="24"/>
        <w:u w:val="none"/>
        <w:lang w:bidi="he-IL"/>
      </w:rPr>
    </w:lvl>
    <w:lvl w:ilvl="2">
      <w:start w:val="1"/>
      <w:numFmt w:val="decimal"/>
      <w:lvlText w:val="%1.%2.%3."/>
      <w:lvlJc w:val="left"/>
      <w:pPr>
        <w:ind w:left="1071" w:hanging="504"/>
      </w:pPr>
      <w:rPr>
        <w:rFonts w:hint="default"/>
        <w:b w:val="0"/>
        <w:bCs w:val="0"/>
        <w:color w:val="auto"/>
        <w:sz w:val="24"/>
        <w:szCs w:val="24"/>
        <w:u w:val="none"/>
      </w:rPr>
    </w:lvl>
    <w:lvl w:ilvl="3">
      <w:start w:val="1"/>
      <w:numFmt w:val="decimal"/>
      <w:lvlText w:val="%1.%2.%3.%4."/>
      <w:lvlJc w:val="left"/>
      <w:pPr>
        <w:ind w:left="1728" w:hanging="648"/>
      </w:pPr>
      <w:rPr>
        <w:rFonts w:hint="default"/>
        <w:b w:val="0"/>
        <w:bCs w:val="0"/>
        <w:color w:val="auto"/>
        <w:sz w:val="24"/>
        <w:szCs w:val="24"/>
      </w:rPr>
    </w:lvl>
    <w:lvl w:ilvl="4">
      <w:start w:val="1"/>
      <w:numFmt w:val="decimal"/>
      <w:lvlText w:val="%1.%2.%3.%4.%5."/>
      <w:lvlJc w:val="left"/>
      <w:pPr>
        <w:ind w:left="2232" w:hanging="792"/>
      </w:pPr>
      <w:rPr>
        <w:rFonts w:hint="default"/>
        <w:b w:val="0"/>
        <w:bCs w:val="0"/>
        <w:color w:val="auto"/>
        <w:sz w:val="24"/>
        <w:szCs w:val="24"/>
        <w:u w:val="none"/>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7CE70F20"/>
    <w:multiLevelType w:val="hybridMultilevel"/>
    <w:tmpl w:val="AF0019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EC3470B"/>
    <w:multiLevelType w:val="hybridMultilevel"/>
    <w:tmpl w:val="6422D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EEC7D16"/>
    <w:multiLevelType w:val="hybridMultilevel"/>
    <w:tmpl w:val="F6084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11"/>
  </w:num>
  <w:num w:numId="4">
    <w:abstractNumId w:val="0"/>
  </w:num>
  <w:num w:numId="5">
    <w:abstractNumId w:val="26"/>
  </w:num>
  <w:num w:numId="6">
    <w:abstractNumId w:val="1"/>
  </w:num>
  <w:num w:numId="7">
    <w:abstractNumId w:val="28"/>
  </w:num>
  <w:num w:numId="8">
    <w:abstractNumId w:val="5"/>
  </w:num>
  <w:num w:numId="9">
    <w:abstractNumId w:val="40"/>
  </w:num>
  <w:num w:numId="10">
    <w:abstractNumId w:val="34"/>
  </w:num>
  <w:num w:numId="11">
    <w:abstractNumId w:val="36"/>
  </w:num>
  <w:num w:numId="12">
    <w:abstractNumId w:val="39"/>
  </w:num>
  <w:num w:numId="13">
    <w:abstractNumId w:val="53"/>
  </w:num>
  <w:num w:numId="14">
    <w:abstractNumId w:val="54"/>
  </w:num>
  <w:num w:numId="15">
    <w:abstractNumId w:val="10"/>
  </w:num>
  <w:num w:numId="16">
    <w:abstractNumId w:val="6"/>
  </w:num>
  <w:num w:numId="17">
    <w:abstractNumId w:val="19"/>
  </w:num>
  <w:num w:numId="18">
    <w:abstractNumId w:val="29"/>
  </w:num>
  <w:num w:numId="19">
    <w:abstractNumId w:val="17"/>
  </w:num>
  <w:num w:numId="20">
    <w:abstractNumId w:val="16"/>
  </w:num>
  <w:num w:numId="21">
    <w:abstractNumId w:val="31"/>
  </w:num>
  <w:num w:numId="22">
    <w:abstractNumId w:val="20"/>
  </w:num>
  <w:num w:numId="23">
    <w:abstractNumId w:val="14"/>
  </w:num>
  <w:num w:numId="24">
    <w:abstractNumId w:val="45"/>
  </w:num>
  <w:num w:numId="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33"/>
  </w:num>
  <w:num w:numId="28">
    <w:abstractNumId w:val="51"/>
  </w:num>
  <w:num w:numId="29">
    <w:abstractNumId w:val="7"/>
  </w:num>
  <w:num w:numId="30">
    <w:abstractNumId w:val="47"/>
  </w:num>
  <w:num w:numId="31">
    <w:abstractNumId w:val="24"/>
  </w:num>
  <w:num w:numId="32">
    <w:abstractNumId w:val="50"/>
  </w:num>
  <w:num w:numId="33">
    <w:abstractNumId w:val="12"/>
  </w:num>
  <w:num w:numId="34">
    <w:abstractNumId w:val="43"/>
  </w:num>
  <w:num w:numId="35">
    <w:abstractNumId w:val="2"/>
  </w:num>
  <w:num w:numId="36">
    <w:abstractNumId w:val="3"/>
  </w:num>
  <w:num w:numId="37">
    <w:abstractNumId w:val="41"/>
  </w:num>
  <w:num w:numId="38">
    <w:abstractNumId w:val="42"/>
  </w:num>
  <w:num w:numId="39">
    <w:abstractNumId w:val="4"/>
  </w:num>
  <w:num w:numId="40">
    <w:abstractNumId w:val="25"/>
  </w:num>
  <w:num w:numId="41">
    <w:abstractNumId w:val="21"/>
  </w:num>
  <w:num w:numId="42">
    <w:abstractNumId w:val="49"/>
  </w:num>
  <w:num w:numId="43">
    <w:abstractNumId w:val="27"/>
  </w:num>
  <w:num w:numId="44">
    <w:abstractNumId w:val="35"/>
  </w:num>
  <w:num w:numId="45">
    <w:abstractNumId w:val="15"/>
  </w:num>
  <w:num w:numId="46">
    <w:abstractNumId w:val="46"/>
  </w:num>
  <w:num w:numId="47">
    <w:abstractNumId w:val="18"/>
  </w:num>
  <w:num w:numId="48">
    <w:abstractNumId w:val="8"/>
  </w:num>
  <w:num w:numId="49">
    <w:abstractNumId w:val="22"/>
  </w:num>
  <w:num w:numId="50">
    <w:abstractNumId w:val="23"/>
  </w:num>
  <w:num w:numId="51">
    <w:abstractNumId w:val="38"/>
  </w:num>
  <w:num w:numId="52">
    <w:abstractNumId w:val="52"/>
  </w:num>
  <w:num w:numId="53">
    <w:abstractNumId w:val="32"/>
  </w:num>
  <w:num w:numId="54">
    <w:abstractNumId w:val="48"/>
  </w:num>
  <w:num w:numId="55">
    <w:abstractNumId w:val="9"/>
  </w:num>
  <w:num w:numId="56">
    <w:abstractNumId w:val="37"/>
  </w:num>
  <w:num w:numId="57">
    <w:abstractNumId w:val="30"/>
  </w:num>
  <w:num w:numId="58">
    <w:abstractNumId w:val="4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araNumber" w:val="35"/>
  </w:docVars>
  <w:rsids>
    <w:rsidRoot w:val="00524C30"/>
    <w:rsid w:val="00002BEC"/>
    <w:rsid w:val="00007AED"/>
    <w:rsid w:val="00014934"/>
    <w:rsid w:val="00015D89"/>
    <w:rsid w:val="00016BE9"/>
    <w:rsid w:val="0002067F"/>
    <w:rsid w:val="00020D4F"/>
    <w:rsid w:val="00021E13"/>
    <w:rsid w:val="00024F7E"/>
    <w:rsid w:val="00025243"/>
    <w:rsid w:val="00027419"/>
    <w:rsid w:val="00032116"/>
    <w:rsid w:val="0003358B"/>
    <w:rsid w:val="0003523A"/>
    <w:rsid w:val="00035852"/>
    <w:rsid w:val="00035E97"/>
    <w:rsid w:val="00036B82"/>
    <w:rsid w:val="00036E75"/>
    <w:rsid w:val="0003741F"/>
    <w:rsid w:val="000415B3"/>
    <w:rsid w:val="00041C24"/>
    <w:rsid w:val="000424A2"/>
    <w:rsid w:val="00043ADC"/>
    <w:rsid w:val="000460E1"/>
    <w:rsid w:val="00047B10"/>
    <w:rsid w:val="00051078"/>
    <w:rsid w:val="00055753"/>
    <w:rsid w:val="00055840"/>
    <w:rsid w:val="00056981"/>
    <w:rsid w:val="00060B57"/>
    <w:rsid w:val="00061C3E"/>
    <w:rsid w:val="00061C90"/>
    <w:rsid w:val="000676D9"/>
    <w:rsid w:val="00071606"/>
    <w:rsid w:val="00072AF3"/>
    <w:rsid w:val="000763F9"/>
    <w:rsid w:val="0008264A"/>
    <w:rsid w:val="00082B98"/>
    <w:rsid w:val="00083C95"/>
    <w:rsid w:val="000852B7"/>
    <w:rsid w:val="00086745"/>
    <w:rsid w:val="00087D55"/>
    <w:rsid w:val="00090294"/>
    <w:rsid w:val="00091386"/>
    <w:rsid w:val="00097ED9"/>
    <w:rsid w:val="000A00F7"/>
    <w:rsid w:val="000A019F"/>
    <w:rsid w:val="000A134E"/>
    <w:rsid w:val="000A2A42"/>
    <w:rsid w:val="000A5FB7"/>
    <w:rsid w:val="000A694A"/>
    <w:rsid w:val="000A7DEB"/>
    <w:rsid w:val="000B20A8"/>
    <w:rsid w:val="000B2B3C"/>
    <w:rsid w:val="000B2CBC"/>
    <w:rsid w:val="000B2EE4"/>
    <w:rsid w:val="000B6C2C"/>
    <w:rsid w:val="000B757E"/>
    <w:rsid w:val="000C0CD0"/>
    <w:rsid w:val="000C10F6"/>
    <w:rsid w:val="000C22B8"/>
    <w:rsid w:val="000C37E7"/>
    <w:rsid w:val="000C45F1"/>
    <w:rsid w:val="000C4C02"/>
    <w:rsid w:val="000C561C"/>
    <w:rsid w:val="000D04E7"/>
    <w:rsid w:val="000D0D6A"/>
    <w:rsid w:val="000D1696"/>
    <w:rsid w:val="000D2610"/>
    <w:rsid w:val="000D32AD"/>
    <w:rsid w:val="000D4868"/>
    <w:rsid w:val="000D49CF"/>
    <w:rsid w:val="000D6289"/>
    <w:rsid w:val="000D6A3D"/>
    <w:rsid w:val="000D6AC5"/>
    <w:rsid w:val="000E1736"/>
    <w:rsid w:val="000E376D"/>
    <w:rsid w:val="000E58F7"/>
    <w:rsid w:val="000E619E"/>
    <w:rsid w:val="000E6F2F"/>
    <w:rsid w:val="000F3A6D"/>
    <w:rsid w:val="000F6302"/>
    <w:rsid w:val="000F678A"/>
    <w:rsid w:val="00100A85"/>
    <w:rsid w:val="00101A0C"/>
    <w:rsid w:val="0010293F"/>
    <w:rsid w:val="001037ED"/>
    <w:rsid w:val="00104E8B"/>
    <w:rsid w:val="00104F5F"/>
    <w:rsid w:val="00105687"/>
    <w:rsid w:val="00106129"/>
    <w:rsid w:val="00106B47"/>
    <w:rsid w:val="00106CC7"/>
    <w:rsid w:val="001072EB"/>
    <w:rsid w:val="00114249"/>
    <w:rsid w:val="00115DBB"/>
    <w:rsid w:val="0011625C"/>
    <w:rsid w:val="001169A8"/>
    <w:rsid w:val="00117BBC"/>
    <w:rsid w:val="00120670"/>
    <w:rsid w:val="001236F5"/>
    <w:rsid w:val="00123925"/>
    <w:rsid w:val="001239B9"/>
    <w:rsid w:val="00123C74"/>
    <w:rsid w:val="00123DAF"/>
    <w:rsid w:val="00124CF1"/>
    <w:rsid w:val="0012574F"/>
    <w:rsid w:val="00126418"/>
    <w:rsid w:val="001271FF"/>
    <w:rsid w:val="00133470"/>
    <w:rsid w:val="0013415B"/>
    <w:rsid w:val="00134D8E"/>
    <w:rsid w:val="00135656"/>
    <w:rsid w:val="00136DFD"/>
    <w:rsid w:val="00136FE4"/>
    <w:rsid w:val="00137383"/>
    <w:rsid w:val="00137827"/>
    <w:rsid w:val="00140532"/>
    <w:rsid w:val="00141E5F"/>
    <w:rsid w:val="001423FE"/>
    <w:rsid w:val="00142930"/>
    <w:rsid w:val="00142EFB"/>
    <w:rsid w:val="001430F9"/>
    <w:rsid w:val="00143484"/>
    <w:rsid w:val="00143C64"/>
    <w:rsid w:val="001442BE"/>
    <w:rsid w:val="00146ACA"/>
    <w:rsid w:val="00147669"/>
    <w:rsid w:val="00147E33"/>
    <w:rsid w:val="001508E4"/>
    <w:rsid w:val="00150FC6"/>
    <w:rsid w:val="001518E4"/>
    <w:rsid w:val="001523F2"/>
    <w:rsid w:val="001576AA"/>
    <w:rsid w:val="00163135"/>
    <w:rsid w:val="0016441B"/>
    <w:rsid w:val="00165082"/>
    <w:rsid w:val="0016525F"/>
    <w:rsid w:val="00166EBF"/>
    <w:rsid w:val="00170E81"/>
    <w:rsid w:val="001711A1"/>
    <w:rsid w:val="00172E40"/>
    <w:rsid w:val="00175011"/>
    <w:rsid w:val="00175646"/>
    <w:rsid w:val="00182231"/>
    <w:rsid w:val="00182843"/>
    <w:rsid w:val="0018475F"/>
    <w:rsid w:val="0018726B"/>
    <w:rsid w:val="001903B8"/>
    <w:rsid w:val="0019513D"/>
    <w:rsid w:val="00195221"/>
    <w:rsid w:val="00196764"/>
    <w:rsid w:val="001972C8"/>
    <w:rsid w:val="001A2C88"/>
    <w:rsid w:val="001A5ADE"/>
    <w:rsid w:val="001B0F7C"/>
    <w:rsid w:val="001B150D"/>
    <w:rsid w:val="001B47B3"/>
    <w:rsid w:val="001B56E7"/>
    <w:rsid w:val="001B6691"/>
    <w:rsid w:val="001B728F"/>
    <w:rsid w:val="001C37BF"/>
    <w:rsid w:val="001C529D"/>
    <w:rsid w:val="001C5B68"/>
    <w:rsid w:val="001C6069"/>
    <w:rsid w:val="001C7026"/>
    <w:rsid w:val="001D0AA3"/>
    <w:rsid w:val="001D1060"/>
    <w:rsid w:val="001D1A0E"/>
    <w:rsid w:val="001D221B"/>
    <w:rsid w:val="001E151F"/>
    <w:rsid w:val="001E2150"/>
    <w:rsid w:val="001E5046"/>
    <w:rsid w:val="001F04EA"/>
    <w:rsid w:val="001F1AED"/>
    <w:rsid w:val="001F2BE0"/>
    <w:rsid w:val="001F2BEE"/>
    <w:rsid w:val="001F3533"/>
    <w:rsid w:val="001F3B4A"/>
    <w:rsid w:val="001F4A94"/>
    <w:rsid w:val="001F6D2A"/>
    <w:rsid w:val="00200E0E"/>
    <w:rsid w:val="00200FD5"/>
    <w:rsid w:val="002017AC"/>
    <w:rsid w:val="00204BC2"/>
    <w:rsid w:val="00205A65"/>
    <w:rsid w:val="00206130"/>
    <w:rsid w:val="00210A77"/>
    <w:rsid w:val="00212A78"/>
    <w:rsid w:val="00213A59"/>
    <w:rsid w:val="00213E9B"/>
    <w:rsid w:val="0021429D"/>
    <w:rsid w:val="00214A4C"/>
    <w:rsid w:val="0021508C"/>
    <w:rsid w:val="0021667C"/>
    <w:rsid w:val="002177E1"/>
    <w:rsid w:val="00221C2E"/>
    <w:rsid w:val="00222AFA"/>
    <w:rsid w:val="00224802"/>
    <w:rsid w:val="00225956"/>
    <w:rsid w:val="00227085"/>
    <w:rsid w:val="00227795"/>
    <w:rsid w:val="00230A78"/>
    <w:rsid w:val="00230E93"/>
    <w:rsid w:val="00231BF6"/>
    <w:rsid w:val="00232170"/>
    <w:rsid w:val="00233171"/>
    <w:rsid w:val="0023642B"/>
    <w:rsid w:val="002373B3"/>
    <w:rsid w:val="00242849"/>
    <w:rsid w:val="00246D8A"/>
    <w:rsid w:val="00247495"/>
    <w:rsid w:val="00252E9F"/>
    <w:rsid w:val="002534B4"/>
    <w:rsid w:val="00254C76"/>
    <w:rsid w:val="00255903"/>
    <w:rsid w:val="00257BCC"/>
    <w:rsid w:val="00261665"/>
    <w:rsid w:val="00262AAA"/>
    <w:rsid w:val="00270853"/>
    <w:rsid w:val="002739CF"/>
    <w:rsid w:val="0028028A"/>
    <w:rsid w:val="0028070C"/>
    <w:rsid w:val="00280A2A"/>
    <w:rsid w:val="00281B50"/>
    <w:rsid w:val="00281EA0"/>
    <w:rsid w:val="00282581"/>
    <w:rsid w:val="00283C60"/>
    <w:rsid w:val="0028513A"/>
    <w:rsid w:val="00287E0B"/>
    <w:rsid w:val="00290AF0"/>
    <w:rsid w:val="00290BB7"/>
    <w:rsid w:val="00291389"/>
    <w:rsid w:val="002913AF"/>
    <w:rsid w:val="00293D75"/>
    <w:rsid w:val="00293E60"/>
    <w:rsid w:val="0029525E"/>
    <w:rsid w:val="00295489"/>
    <w:rsid w:val="00295DF1"/>
    <w:rsid w:val="00296446"/>
    <w:rsid w:val="00297596"/>
    <w:rsid w:val="002A0520"/>
    <w:rsid w:val="002A188A"/>
    <w:rsid w:val="002A1B3C"/>
    <w:rsid w:val="002A3B5D"/>
    <w:rsid w:val="002A6558"/>
    <w:rsid w:val="002B018E"/>
    <w:rsid w:val="002B0F6E"/>
    <w:rsid w:val="002B26E2"/>
    <w:rsid w:val="002B3314"/>
    <w:rsid w:val="002B3E57"/>
    <w:rsid w:val="002B3E9A"/>
    <w:rsid w:val="002B5400"/>
    <w:rsid w:val="002B5EA9"/>
    <w:rsid w:val="002B703E"/>
    <w:rsid w:val="002C03E9"/>
    <w:rsid w:val="002C3B87"/>
    <w:rsid w:val="002C439B"/>
    <w:rsid w:val="002C523A"/>
    <w:rsid w:val="002C55F3"/>
    <w:rsid w:val="002C6A22"/>
    <w:rsid w:val="002C6B7E"/>
    <w:rsid w:val="002C7FEA"/>
    <w:rsid w:val="002D32E5"/>
    <w:rsid w:val="002D363E"/>
    <w:rsid w:val="002D42B0"/>
    <w:rsid w:val="002D572E"/>
    <w:rsid w:val="002D5939"/>
    <w:rsid w:val="002D5F25"/>
    <w:rsid w:val="002D614A"/>
    <w:rsid w:val="002D667A"/>
    <w:rsid w:val="002E29AB"/>
    <w:rsid w:val="002E60AD"/>
    <w:rsid w:val="002E716A"/>
    <w:rsid w:val="002E7FAF"/>
    <w:rsid w:val="002F003B"/>
    <w:rsid w:val="002F24C4"/>
    <w:rsid w:val="002F3291"/>
    <w:rsid w:val="002F5528"/>
    <w:rsid w:val="0030193E"/>
    <w:rsid w:val="00302087"/>
    <w:rsid w:val="00304681"/>
    <w:rsid w:val="00304F42"/>
    <w:rsid w:val="00305FB9"/>
    <w:rsid w:val="0030698D"/>
    <w:rsid w:val="00307929"/>
    <w:rsid w:val="003112C8"/>
    <w:rsid w:val="0031499D"/>
    <w:rsid w:val="0031522C"/>
    <w:rsid w:val="00317457"/>
    <w:rsid w:val="0032043F"/>
    <w:rsid w:val="0032142C"/>
    <w:rsid w:val="003215CC"/>
    <w:rsid w:val="00322CFB"/>
    <w:rsid w:val="00322E1D"/>
    <w:rsid w:val="00323A18"/>
    <w:rsid w:val="003257FC"/>
    <w:rsid w:val="003278AE"/>
    <w:rsid w:val="00331FEF"/>
    <w:rsid w:val="00333CDE"/>
    <w:rsid w:val="003354C2"/>
    <w:rsid w:val="003365D7"/>
    <w:rsid w:val="00337D97"/>
    <w:rsid w:val="00340B93"/>
    <w:rsid w:val="00340FB1"/>
    <w:rsid w:val="00343ED7"/>
    <w:rsid w:val="0034511F"/>
    <w:rsid w:val="00346CBF"/>
    <w:rsid w:val="00347641"/>
    <w:rsid w:val="00347B83"/>
    <w:rsid w:val="003515DC"/>
    <w:rsid w:val="003538EE"/>
    <w:rsid w:val="00354E3E"/>
    <w:rsid w:val="00356883"/>
    <w:rsid w:val="00356963"/>
    <w:rsid w:val="00361200"/>
    <w:rsid w:val="00362AEB"/>
    <w:rsid w:val="00364832"/>
    <w:rsid w:val="00365AFE"/>
    <w:rsid w:val="00365BBF"/>
    <w:rsid w:val="00367230"/>
    <w:rsid w:val="00367693"/>
    <w:rsid w:val="0037299F"/>
    <w:rsid w:val="00374381"/>
    <w:rsid w:val="00374584"/>
    <w:rsid w:val="003775FA"/>
    <w:rsid w:val="00381114"/>
    <w:rsid w:val="0038345D"/>
    <w:rsid w:val="00391DF6"/>
    <w:rsid w:val="00392180"/>
    <w:rsid w:val="00393558"/>
    <w:rsid w:val="003943C0"/>
    <w:rsid w:val="00394576"/>
    <w:rsid w:val="00394A00"/>
    <w:rsid w:val="00394AB2"/>
    <w:rsid w:val="00395CAA"/>
    <w:rsid w:val="00395D1A"/>
    <w:rsid w:val="00396AB2"/>
    <w:rsid w:val="003A1847"/>
    <w:rsid w:val="003A3EF2"/>
    <w:rsid w:val="003A676C"/>
    <w:rsid w:val="003A7815"/>
    <w:rsid w:val="003A7AA2"/>
    <w:rsid w:val="003B0D0D"/>
    <w:rsid w:val="003B2815"/>
    <w:rsid w:val="003B38BA"/>
    <w:rsid w:val="003B423C"/>
    <w:rsid w:val="003B55E1"/>
    <w:rsid w:val="003B7A30"/>
    <w:rsid w:val="003C042F"/>
    <w:rsid w:val="003C0FF7"/>
    <w:rsid w:val="003C10C9"/>
    <w:rsid w:val="003C13C4"/>
    <w:rsid w:val="003C1AC2"/>
    <w:rsid w:val="003C20AB"/>
    <w:rsid w:val="003C2264"/>
    <w:rsid w:val="003C551B"/>
    <w:rsid w:val="003C5AEC"/>
    <w:rsid w:val="003C6279"/>
    <w:rsid w:val="003D2443"/>
    <w:rsid w:val="003D47B7"/>
    <w:rsid w:val="003D4ADA"/>
    <w:rsid w:val="003D75EB"/>
    <w:rsid w:val="003D772C"/>
    <w:rsid w:val="003E0642"/>
    <w:rsid w:val="003E0B72"/>
    <w:rsid w:val="003E1324"/>
    <w:rsid w:val="003E276E"/>
    <w:rsid w:val="003E3378"/>
    <w:rsid w:val="003E3DCC"/>
    <w:rsid w:val="003E4B0F"/>
    <w:rsid w:val="003E51B1"/>
    <w:rsid w:val="003F0511"/>
    <w:rsid w:val="003F0A42"/>
    <w:rsid w:val="003F0DD7"/>
    <w:rsid w:val="003F22ED"/>
    <w:rsid w:val="003F44B3"/>
    <w:rsid w:val="003F469E"/>
    <w:rsid w:val="003F69EE"/>
    <w:rsid w:val="003F6B64"/>
    <w:rsid w:val="004008D6"/>
    <w:rsid w:val="00401140"/>
    <w:rsid w:val="0040223C"/>
    <w:rsid w:val="00404169"/>
    <w:rsid w:val="00404BE6"/>
    <w:rsid w:val="004056AB"/>
    <w:rsid w:val="00406124"/>
    <w:rsid w:val="0040697E"/>
    <w:rsid w:val="00410EC7"/>
    <w:rsid w:val="004136F7"/>
    <w:rsid w:val="00413A57"/>
    <w:rsid w:val="00416F07"/>
    <w:rsid w:val="00417068"/>
    <w:rsid w:val="00417BB9"/>
    <w:rsid w:val="004235DF"/>
    <w:rsid w:val="00423E2C"/>
    <w:rsid w:val="00426297"/>
    <w:rsid w:val="00432E77"/>
    <w:rsid w:val="00434447"/>
    <w:rsid w:val="004353DF"/>
    <w:rsid w:val="00435F20"/>
    <w:rsid w:val="00437370"/>
    <w:rsid w:val="004415F2"/>
    <w:rsid w:val="00441738"/>
    <w:rsid w:val="0044268C"/>
    <w:rsid w:val="00445DB5"/>
    <w:rsid w:val="00447219"/>
    <w:rsid w:val="0045113D"/>
    <w:rsid w:val="00452471"/>
    <w:rsid w:val="00452D63"/>
    <w:rsid w:val="00452E31"/>
    <w:rsid w:val="0045570B"/>
    <w:rsid w:val="00457AA2"/>
    <w:rsid w:val="00457BDF"/>
    <w:rsid w:val="00461CA4"/>
    <w:rsid w:val="00464A75"/>
    <w:rsid w:val="004705DA"/>
    <w:rsid w:val="00475576"/>
    <w:rsid w:val="0047672B"/>
    <w:rsid w:val="004828F1"/>
    <w:rsid w:val="004831F1"/>
    <w:rsid w:val="004871F6"/>
    <w:rsid w:val="0049002D"/>
    <w:rsid w:val="00494659"/>
    <w:rsid w:val="0049789D"/>
    <w:rsid w:val="00497D9D"/>
    <w:rsid w:val="004A13C5"/>
    <w:rsid w:val="004A29F2"/>
    <w:rsid w:val="004A68F2"/>
    <w:rsid w:val="004A7212"/>
    <w:rsid w:val="004B41AB"/>
    <w:rsid w:val="004B59B2"/>
    <w:rsid w:val="004B65DE"/>
    <w:rsid w:val="004C0DC9"/>
    <w:rsid w:val="004C0E8B"/>
    <w:rsid w:val="004C0E8D"/>
    <w:rsid w:val="004C0F50"/>
    <w:rsid w:val="004C202E"/>
    <w:rsid w:val="004C4E7E"/>
    <w:rsid w:val="004C7D29"/>
    <w:rsid w:val="004D00CA"/>
    <w:rsid w:val="004D2497"/>
    <w:rsid w:val="004D3585"/>
    <w:rsid w:val="004D3947"/>
    <w:rsid w:val="004D6E48"/>
    <w:rsid w:val="004E2419"/>
    <w:rsid w:val="004E25CF"/>
    <w:rsid w:val="004E49D5"/>
    <w:rsid w:val="004E50C7"/>
    <w:rsid w:val="004E5801"/>
    <w:rsid w:val="004F31CD"/>
    <w:rsid w:val="004F3356"/>
    <w:rsid w:val="005006C8"/>
    <w:rsid w:val="005017FF"/>
    <w:rsid w:val="0050181F"/>
    <w:rsid w:val="0050236A"/>
    <w:rsid w:val="005026B9"/>
    <w:rsid w:val="0050350C"/>
    <w:rsid w:val="00505C99"/>
    <w:rsid w:val="005062D7"/>
    <w:rsid w:val="00506A9B"/>
    <w:rsid w:val="00507462"/>
    <w:rsid w:val="00507E82"/>
    <w:rsid w:val="00510740"/>
    <w:rsid w:val="00510D87"/>
    <w:rsid w:val="00512251"/>
    <w:rsid w:val="00515B51"/>
    <w:rsid w:val="00516D7A"/>
    <w:rsid w:val="00516E53"/>
    <w:rsid w:val="00517461"/>
    <w:rsid w:val="00517AE7"/>
    <w:rsid w:val="00521558"/>
    <w:rsid w:val="00521DA1"/>
    <w:rsid w:val="005246AA"/>
    <w:rsid w:val="00524C30"/>
    <w:rsid w:val="00524EA2"/>
    <w:rsid w:val="005272D8"/>
    <w:rsid w:val="00532B51"/>
    <w:rsid w:val="00533A86"/>
    <w:rsid w:val="00535E00"/>
    <w:rsid w:val="0053708D"/>
    <w:rsid w:val="00540368"/>
    <w:rsid w:val="00540CE0"/>
    <w:rsid w:val="00543CC3"/>
    <w:rsid w:val="00551767"/>
    <w:rsid w:val="00551DC9"/>
    <w:rsid w:val="0055370C"/>
    <w:rsid w:val="005548AB"/>
    <w:rsid w:val="00554981"/>
    <w:rsid w:val="005564DE"/>
    <w:rsid w:val="00557740"/>
    <w:rsid w:val="00561D97"/>
    <w:rsid w:val="00562023"/>
    <w:rsid w:val="00562162"/>
    <w:rsid w:val="00562743"/>
    <w:rsid w:val="00563A97"/>
    <w:rsid w:val="00565207"/>
    <w:rsid w:val="00567DBB"/>
    <w:rsid w:val="00570D27"/>
    <w:rsid w:val="005736FD"/>
    <w:rsid w:val="0057389C"/>
    <w:rsid w:val="00573EBC"/>
    <w:rsid w:val="00574AF5"/>
    <w:rsid w:val="00574D8C"/>
    <w:rsid w:val="00575F8A"/>
    <w:rsid w:val="00577DCE"/>
    <w:rsid w:val="00581E55"/>
    <w:rsid w:val="0058474E"/>
    <w:rsid w:val="00585363"/>
    <w:rsid w:val="005860FA"/>
    <w:rsid w:val="00586824"/>
    <w:rsid w:val="00586C9B"/>
    <w:rsid w:val="0058720A"/>
    <w:rsid w:val="00590C38"/>
    <w:rsid w:val="00590F10"/>
    <w:rsid w:val="00593856"/>
    <w:rsid w:val="00597D81"/>
    <w:rsid w:val="005A527B"/>
    <w:rsid w:val="005A61FF"/>
    <w:rsid w:val="005A7919"/>
    <w:rsid w:val="005B33F5"/>
    <w:rsid w:val="005B3AD0"/>
    <w:rsid w:val="005B3F91"/>
    <w:rsid w:val="005B3F93"/>
    <w:rsid w:val="005B41E1"/>
    <w:rsid w:val="005B6CC6"/>
    <w:rsid w:val="005B6DAE"/>
    <w:rsid w:val="005C0FDC"/>
    <w:rsid w:val="005C291D"/>
    <w:rsid w:val="005C3D17"/>
    <w:rsid w:val="005C44CC"/>
    <w:rsid w:val="005C61A6"/>
    <w:rsid w:val="005C69A6"/>
    <w:rsid w:val="005D25FB"/>
    <w:rsid w:val="005D2BA4"/>
    <w:rsid w:val="005D35F8"/>
    <w:rsid w:val="005D6DE1"/>
    <w:rsid w:val="005E004D"/>
    <w:rsid w:val="005E0301"/>
    <w:rsid w:val="005E1B6A"/>
    <w:rsid w:val="005E1D0C"/>
    <w:rsid w:val="005E2D1A"/>
    <w:rsid w:val="005E3069"/>
    <w:rsid w:val="005E3A18"/>
    <w:rsid w:val="005E5EEC"/>
    <w:rsid w:val="005E7EBC"/>
    <w:rsid w:val="005F050A"/>
    <w:rsid w:val="005F0BAF"/>
    <w:rsid w:val="005F11B7"/>
    <w:rsid w:val="005F31F0"/>
    <w:rsid w:val="005F448B"/>
    <w:rsid w:val="005F5FDE"/>
    <w:rsid w:val="0060041F"/>
    <w:rsid w:val="00601332"/>
    <w:rsid w:val="006015F8"/>
    <w:rsid w:val="00602044"/>
    <w:rsid w:val="00602195"/>
    <w:rsid w:val="006028F1"/>
    <w:rsid w:val="00605E4A"/>
    <w:rsid w:val="00605F0B"/>
    <w:rsid w:val="00605FAE"/>
    <w:rsid w:val="0060600B"/>
    <w:rsid w:val="00606619"/>
    <w:rsid w:val="006114E8"/>
    <w:rsid w:val="006139B6"/>
    <w:rsid w:val="006140C8"/>
    <w:rsid w:val="006140E7"/>
    <w:rsid w:val="00615EFA"/>
    <w:rsid w:val="006160C2"/>
    <w:rsid w:val="0061737E"/>
    <w:rsid w:val="00620741"/>
    <w:rsid w:val="0062142E"/>
    <w:rsid w:val="006233F3"/>
    <w:rsid w:val="006239FB"/>
    <w:rsid w:val="0062560E"/>
    <w:rsid w:val="00625918"/>
    <w:rsid w:val="00627160"/>
    <w:rsid w:val="00627AEE"/>
    <w:rsid w:val="00630261"/>
    <w:rsid w:val="00630BDB"/>
    <w:rsid w:val="006332C6"/>
    <w:rsid w:val="00633DBC"/>
    <w:rsid w:val="0063662C"/>
    <w:rsid w:val="006376CD"/>
    <w:rsid w:val="0064076A"/>
    <w:rsid w:val="00642F2D"/>
    <w:rsid w:val="006430CE"/>
    <w:rsid w:val="00643560"/>
    <w:rsid w:val="006449C7"/>
    <w:rsid w:val="006531B1"/>
    <w:rsid w:val="00656F5C"/>
    <w:rsid w:val="00657F77"/>
    <w:rsid w:val="00661CB3"/>
    <w:rsid w:val="006620F2"/>
    <w:rsid w:val="00662C63"/>
    <w:rsid w:val="00663E5C"/>
    <w:rsid w:val="006657D3"/>
    <w:rsid w:val="00670AD7"/>
    <w:rsid w:val="00671893"/>
    <w:rsid w:val="00674C2B"/>
    <w:rsid w:val="00676D30"/>
    <w:rsid w:val="00677C12"/>
    <w:rsid w:val="0068167B"/>
    <w:rsid w:val="00681E90"/>
    <w:rsid w:val="006860D6"/>
    <w:rsid w:val="006868BC"/>
    <w:rsid w:val="00686D9C"/>
    <w:rsid w:val="0069165D"/>
    <w:rsid w:val="00693688"/>
    <w:rsid w:val="0069687F"/>
    <w:rsid w:val="006973E9"/>
    <w:rsid w:val="00697797"/>
    <w:rsid w:val="00697C91"/>
    <w:rsid w:val="006A319D"/>
    <w:rsid w:val="006A3865"/>
    <w:rsid w:val="006A47A6"/>
    <w:rsid w:val="006A6ECF"/>
    <w:rsid w:val="006A7285"/>
    <w:rsid w:val="006B0351"/>
    <w:rsid w:val="006B0F54"/>
    <w:rsid w:val="006B101F"/>
    <w:rsid w:val="006B2AA9"/>
    <w:rsid w:val="006B2CDC"/>
    <w:rsid w:val="006B34C4"/>
    <w:rsid w:val="006B7B5C"/>
    <w:rsid w:val="006C023B"/>
    <w:rsid w:val="006C1C1A"/>
    <w:rsid w:val="006D166C"/>
    <w:rsid w:val="006D256A"/>
    <w:rsid w:val="006D29E5"/>
    <w:rsid w:val="006D6280"/>
    <w:rsid w:val="006D6B0B"/>
    <w:rsid w:val="006D707C"/>
    <w:rsid w:val="006E1162"/>
    <w:rsid w:val="006E1F83"/>
    <w:rsid w:val="006E29B1"/>
    <w:rsid w:val="006E3829"/>
    <w:rsid w:val="006E3FA7"/>
    <w:rsid w:val="006E4F74"/>
    <w:rsid w:val="006F0D6A"/>
    <w:rsid w:val="006F1956"/>
    <w:rsid w:val="006F1BA9"/>
    <w:rsid w:val="006F233D"/>
    <w:rsid w:val="006F2368"/>
    <w:rsid w:val="006F3287"/>
    <w:rsid w:val="006F3CF4"/>
    <w:rsid w:val="006F60C4"/>
    <w:rsid w:val="006F7324"/>
    <w:rsid w:val="006F7EFB"/>
    <w:rsid w:val="00700255"/>
    <w:rsid w:val="007002AE"/>
    <w:rsid w:val="00700322"/>
    <w:rsid w:val="0070131A"/>
    <w:rsid w:val="00704408"/>
    <w:rsid w:val="00705A89"/>
    <w:rsid w:val="007062F4"/>
    <w:rsid w:val="00707307"/>
    <w:rsid w:val="00713933"/>
    <w:rsid w:val="0071419E"/>
    <w:rsid w:val="00714903"/>
    <w:rsid w:val="00715327"/>
    <w:rsid w:val="007162BE"/>
    <w:rsid w:val="007168CE"/>
    <w:rsid w:val="007208AD"/>
    <w:rsid w:val="007214DA"/>
    <w:rsid w:val="0072214F"/>
    <w:rsid w:val="00724950"/>
    <w:rsid w:val="00724954"/>
    <w:rsid w:val="007267A0"/>
    <w:rsid w:val="0073126B"/>
    <w:rsid w:val="0073244D"/>
    <w:rsid w:val="00735AEC"/>
    <w:rsid w:val="0073610C"/>
    <w:rsid w:val="00737011"/>
    <w:rsid w:val="00740CB6"/>
    <w:rsid w:val="0074240A"/>
    <w:rsid w:val="00744D39"/>
    <w:rsid w:val="00746290"/>
    <w:rsid w:val="00751A48"/>
    <w:rsid w:val="00755228"/>
    <w:rsid w:val="00755438"/>
    <w:rsid w:val="007600E9"/>
    <w:rsid w:val="007615CF"/>
    <w:rsid w:val="00765063"/>
    <w:rsid w:val="007652E5"/>
    <w:rsid w:val="0076687F"/>
    <w:rsid w:val="007672A7"/>
    <w:rsid w:val="007713ED"/>
    <w:rsid w:val="007734FA"/>
    <w:rsid w:val="00773A9E"/>
    <w:rsid w:val="007747CC"/>
    <w:rsid w:val="00776FA3"/>
    <w:rsid w:val="00777A35"/>
    <w:rsid w:val="00783099"/>
    <w:rsid w:val="007833C1"/>
    <w:rsid w:val="007861B2"/>
    <w:rsid w:val="00786341"/>
    <w:rsid w:val="00786CBC"/>
    <w:rsid w:val="00792379"/>
    <w:rsid w:val="00792CD7"/>
    <w:rsid w:val="007935A9"/>
    <w:rsid w:val="007955C8"/>
    <w:rsid w:val="0079659D"/>
    <w:rsid w:val="007A0A96"/>
    <w:rsid w:val="007A2A3C"/>
    <w:rsid w:val="007A32C0"/>
    <w:rsid w:val="007A69A8"/>
    <w:rsid w:val="007A784C"/>
    <w:rsid w:val="007A7C4E"/>
    <w:rsid w:val="007B05B5"/>
    <w:rsid w:val="007B1029"/>
    <w:rsid w:val="007B3987"/>
    <w:rsid w:val="007B7590"/>
    <w:rsid w:val="007C0243"/>
    <w:rsid w:val="007C4A27"/>
    <w:rsid w:val="007C7BF0"/>
    <w:rsid w:val="007D1E8B"/>
    <w:rsid w:val="007D31A3"/>
    <w:rsid w:val="007D6810"/>
    <w:rsid w:val="007D7FD0"/>
    <w:rsid w:val="007E03F7"/>
    <w:rsid w:val="007E10C4"/>
    <w:rsid w:val="007E13B4"/>
    <w:rsid w:val="007E1E25"/>
    <w:rsid w:val="007E2A69"/>
    <w:rsid w:val="007E4D88"/>
    <w:rsid w:val="007E5621"/>
    <w:rsid w:val="007E56CB"/>
    <w:rsid w:val="007E65E7"/>
    <w:rsid w:val="007E7D94"/>
    <w:rsid w:val="007F075F"/>
    <w:rsid w:val="007F22FA"/>
    <w:rsid w:val="007F4DD6"/>
    <w:rsid w:val="007F6784"/>
    <w:rsid w:val="007F7EB2"/>
    <w:rsid w:val="00801592"/>
    <w:rsid w:val="008022ED"/>
    <w:rsid w:val="00802910"/>
    <w:rsid w:val="00803ED2"/>
    <w:rsid w:val="008053FC"/>
    <w:rsid w:val="0080560B"/>
    <w:rsid w:val="00806104"/>
    <w:rsid w:val="008066E8"/>
    <w:rsid w:val="008100AC"/>
    <w:rsid w:val="00811489"/>
    <w:rsid w:val="00813CDF"/>
    <w:rsid w:val="00816113"/>
    <w:rsid w:val="00817B8B"/>
    <w:rsid w:val="00824426"/>
    <w:rsid w:val="00824B47"/>
    <w:rsid w:val="0082527E"/>
    <w:rsid w:val="00825E66"/>
    <w:rsid w:val="00826556"/>
    <w:rsid w:val="008279CF"/>
    <w:rsid w:val="00833AC9"/>
    <w:rsid w:val="008340D9"/>
    <w:rsid w:val="008378A7"/>
    <w:rsid w:val="00842946"/>
    <w:rsid w:val="00850050"/>
    <w:rsid w:val="00851622"/>
    <w:rsid w:val="0085282A"/>
    <w:rsid w:val="00852F40"/>
    <w:rsid w:val="00853490"/>
    <w:rsid w:val="00853FFC"/>
    <w:rsid w:val="00857F0A"/>
    <w:rsid w:val="00860BEB"/>
    <w:rsid w:val="00860F28"/>
    <w:rsid w:val="00861B16"/>
    <w:rsid w:val="00861C65"/>
    <w:rsid w:val="008632A9"/>
    <w:rsid w:val="008633DF"/>
    <w:rsid w:val="00863638"/>
    <w:rsid w:val="00863C8C"/>
    <w:rsid w:val="00864E17"/>
    <w:rsid w:val="008652F9"/>
    <w:rsid w:val="00865D79"/>
    <w:rsid w:val="008679A9"/>
    <w:rsid w:val="00870301"/>
    <w:rsid w:val="00874AF8"/>
    <w:rsid w:val="00875BC9"/>
    <w:rsid w:val="0087745B"/>
    <w:rsid w:val="00877CF4"/>
    <w:rsid w:val="0088271B"/>
    <w:rsid w:val="00884866"/>
    <w:rsid w:val="00885368"/>
    <w:rsid w:val="00886B3A"/>
    <w:rsid w:val="008878C9"/>
    <w:rsid w:val="00890A7D"/>
    <w:rsid w:val="008911AB"/>
    <w:rsid w:val="00891A45"/>
    <w:rsid w:val="00892C2F"/>
    <w:rsid w:val="00893372"/>
    <w:rsid w:val="0089338F"/>
    <w:rsid w:val="0089491C"/>
    <w:rsid w:val="008969B0"/>
    <w:rsid w:val="00897ECE"/>
    <w:rsid w:val="008A01C5"/>
    <w:rsid w:val="008A0272"/>
    <w:rsid w:val="008A0856"/>
    <w:rsid w:val="008A2997"/>
    <w:rsid w:val="008A363B"/>
    <w:rsid w:val="008A446E"/>
    <w:rsid w:val="008A47AF"/>
    <w:rsid w:val="008A7688"/>
    <w:rsid w:val="008B072B"/>
    <w:rsid w:val="008B225F"/>
    <w:rsid w:val="008B3172"/>
    <w:rsid w:val="008B3238"/>
    <w:rsid w:val="008B32BC"/>
    <w:rsid w:val="008B4C58"/>
    <w:rsid w:val="008B50B6"/>
    <w:rsid w:val="008B56D1"/>
    <w:rsid w:val="008B5A7A"/>
    <w:rsid w:val="008B614B"/>
    <w:rsid w:val="008B66C5"/>
    <w:rsid w:val="008B713F"/>
    <w:rsid w:val="008C0905"/>
    <w:rsid w:val="008C23D6"/>
    <w:rsid w:val="008C2E88"/>
    <w:rsid w:val="008C334A"/>
    <w:rsid w:val="008C34BB"/>
    <w:rsid w:val="008C5983"/>
    <w:rsid w:val="008C6851"/>
    <w:rsid w:val="008C6CCA"/>
    <w:rsid w:val="008C75BA"/>
    <w:rsid w:val="008D362F"/>
    <w:rsid w:val="008D3EA7"/>
    <w:rsid w:val="008E04F9"/>
    <w:rsid w:val="008E20B2"/>
    <w:rsid w:val="008E2B36"/>
    <w:rsid w:val="008E361B"/>
    <w:rsid w:val="008E36E5"/>
    <w:rsid w:val="008E430B"/>
    <w:rsid w:val="008E52AD"/>
    <w:rsid w:val="008E5D74"/>
    <w:rsid w:val="008E6B07"/>
    <w:rsid w:val="008E7DFB"/>
    <w:rsid w:val="008F0A6A"/>
    <w:rsid w:val="008F16EC"/>
    <w:rsid w:val="008F5BAF"/>
    <w:rsid w:val="008F6340"/>
    <w:rsid w:val="008F6738"/>
    <w:rsid w:val="009021B2"/>
    <w:rsid w:val="009029B3"/>
    <w:rsid w:val="0090326C"/>
    <w:rsid w:val="00903505"/>
    <w:rsid w:val="00903AF7"/>
    <w:rsid w:val="00903BD6"/>
    <w:rsid w:val="009074C5"/>
    <w:rsid w:val="00907570"/>
    <w:rsid w:val="0090787D"/>
    <w:rsid w:val="00907A0A"/>
    <w:rsid w:val="00910818"/>
    <w:rsid w:val="00910974"/>
    <w:rsid w:val="00910E5B"/>
    <w:rsid w:val="00912B71"/>
    <w:rsid w:val="009130D1"/>
    <w:rsid w:val="009147F6"/>
    <w:rsid w:val="009157D9"/>
    <w:rsid w:val="00915B1E"/>
    <w:rsid w:val="00916B5A"/>
    <w:rsid w:val="009221FB"/>
    <w:rsid w:val="0092376B"/>
    <w:rsid w:val="00923906"/>
    <w:rsid w:val="00925038"/>
    <w:rsid w:val="00925828"/>
    <w:rsid w:val="00926287"/>
    <w:rsid w:val="00931BDE"/>
    <w:rsid w:val="00932D1A"/>
    <w:rsid w:val="009332F2"/>
    <w:rsid w:val="009334B7"/>
    <w:rsid w:val="00933731"/>
    <w:rsid w:val="00934144"/>
    <w:rsid w:val="00943BB6"/>
    <w:rsid w:val="009445F7"/>
    <w:rsid w:val="00944CC6"/>
    <w:rsid w:val="00945A98"/>
    <w:rsid w:val="00945EE4"/>
    <w:rsid w:val="00947ED3"/>
    <w:rsid w:val="00952B5F"/>
    <w:rsid w:val="00953CAD"/>
    <w:rsid w:val="009565F3"/>
    <w:rsid w:val="0095671C"/>
    <w:rsid w:val="009631A1"/>
    <w:rsid w:val="00964AB7"/>
    <w:rsid w:val="00965B3D"/>
    <w:rsid w:val="00967695"/>
    <w:rsid w:val="00972FC4"/>
    <w:rsid w:val="00973D3A"/>
    <w:rsid w:val="00975E9E"/>
    <w:rsid w:val="009816E8"/>
    <w:rsid w:val="00985212"/>
    <w:rsid w:val="00995FAC"/>
    <w:rsid w:val="009A21CE"/>
    <w:rsid w:val="009A3D0A"/>
    <w:rsid w:val="009A7273"/>
    <w:rsid w:val="009B1255"/>
    <w:rsid w:val="009B5C3F"/>
    <w:rsid w:val="009B6631"/>
    <w:rsid w:val="009B70CE"/>
    <w:rsid w:val="009B7918"/>
    <w:rsid w:val="009C1358"/>
    <w:rsid w:val="009C1E0E"/>
    <w:rsid w:val="009C2AD4"/>
    <w:rsid w:val="009C54DE"/>
    <w:rsid w:val="009C5839"/>
    <w:rsid w:val="009D0E81"/>
    <w:rsid w:val="009E11C3"/>
    <w:rsid w:val="009E4E91"/>
    <w:rsid w:val="009E5FDC"/>
    <w:rsid w:val="009E6B80"/>
    <w:rsid w:val="009E78E8"/>
    <w:rsid w:val="009F053A"/>
    <w:rsid w:val="009F223A"/>
    <w:rsid w:val="009F4DDD"/>
    <w:rsid w:val="009F743C"/>
    <w:rsid w:val="00A00F29"/>
    <w:rsid w:val="00A01A25"/>
    <w:rsid w:val="00A022AB"/>
    <w:rsid w:val="00A036D5"/>
    <w:rsid w:val="00A0486E"/>
    <w:rsid w:val="00A05D0C"/>
    <w:rsid w:val="00A1015C"/>
    <w:rsid w:val="00A104F3"/>
    <w:rsid w:val="00A11EAA"/>
    <w:rsid w:val="00A121D4"/>
    <w:rsid w:val="00A13D5C"/>
    <w:rsid w:val="00A167EB"/>
    <w:rsid w:val="00A16AF5"/>
    <w:rsid w:val="00A2046C"/>
    <w:rsid w:val="00A20E3F"/>
    <w:rsid w:val="00A237C1"/>
    <w:rsid w:val="00A23805"/>
    <w:rsid w:val="00A267C9"/>
    <w:rsid w:val="00A26BC1"/>
    <w:rsid w:val="00A30FCE"/>
    <w:rsid w:val="00A3149C"/>
    <w:rsid w:val="00A322D4"/>
    <w:rsid w:val="00A32429"/>
    <w:rsid w:val="00A337DD"/>
    <w:rsid w:val="00A338E5"/>
    <w:rsid w:val="00A340E1"/>
    <w:rsid w:val="00A346DA"/>
    <w:rsid w:val="00A3570E"/>
    <w:rsid w:val="00A36675"/>
    <w:rsid w:val="00A3692B"/>
    <w:rsid w:val="00A36C65"/>
    <w:rsid w:val="00A4022B"/>
    <w:rsid w:val="00A425B7"/>
    <w:rsid w:val="00A433A7"/>
    <w:rsid w:val="00A46D1A"/>
    <w:rsid w:val="00A4732A"/>
    <w:rsid w:val="00A52050"/>
    <w:rsid w:val="00A54BE0"/>
    <w:rsid w:val="00A57CD3"/>
    <w:rsid w:val="00A608D9"/>
    <w:rsid w:val="00A62767"/>
    <w:rsid w:val="00A70CC3"/>
    <w:rsid w:val="00A726C6"/>
    <w:rsid w:val="00A731EA"/>
    <w:rsid w:val="00A768EA"/>
    <w:rsid w:val="00A80DE2"/>
    <w:rsid w:val="00A814D8"/>
    <w:rsid w:val="00A81770"/>
    <w:rsid w:val="00A817C8"/>
    <w:rsid w:val="00A818C1"/>
    <w:rsid w:val="00A84C47"/>
    <w:rsid w:val="00A86EAA"/>
    <w:rsid w:val="00A90120"/>
    <w:rsid w:val="00A91DAF"/>
    <w:rsid w:val="00A95330"/>
    <w:rsid w:val="00A95B55"/>
    <w:rsid w:val="00A9642F"/>
    <w:rsid w:val="00AA4505"/>
    <w:rsid w:val="00AA65B2"/>
    <w:rsid w:val="00AB0308"/>
    <w:rsid w:val="00AB0F34"/>
    <w:rsid w:val="00AB7432"/>
    <w:rsid w:val="00AC3892"/>
    <w:rsid w:val="00AC45D4"/>
    <w:rsid w:val="00AC5278"/>
    <w:rsid w:val="00AC7D1B"/>
    <w:rsid w:val="00AD03F8"/>
    <w:rsid w:val="00AD09B3"/>
    <w:rsid w:val="00AD1F4A"/>
    <w:rsid w:val="00AD2641"/>
    <w:rsid w:val="00AD60B3"/>
    <w:rsid w:val="00AE402D"/>
    <w:rsid w:val="00AE7D63"/>
    <w:rsid w:val="00AE7FDA"/>
    <w:rsid w:val="00AF0CF2"/>
    <w:rsid w:val="00AF19D3"/>
    <w:rsid w:val="00AF24EE"/>
    <w:rsid w:val="00AF2E75"/>
    <w:rsid w:val="00AF482E"/>
    <w:rsid w:val="00AF67E3"/>
    <w:rsid w:val="00B01386"/>
    <w:rsid w:val="00B01D95"/>
    <w:rsid w:val="00B023EA"/>
    <w:rsid w:val="00B059F2"/>
    <w:rsid w:val="00B062C3"/>
    <w:rsid w:val="00B10BDE"/>
    <w:rsid w:val="00B120F7"/>
    <w:rsid w:val="00B12649"/>
    <w:rsid w:val="00B1444E"/>
    <w:rsid w:val="00B14B8C"/>
    <w:rsid w:val="00B15436"/>
    <w:rsid w:val="00B154C1"/>
    <w:rsid w:val="00B1604A"/>
    <w:rsid w:val="00B209FB"/>
    <w:rsid w:val="00B20F18"/>
    <w:rsid w:val="00B21D0D"/>
    <w:rsid w:val="00B24B24"/>
    <w:rsid w:val="00B25766"/>
    <w:rsid w:val="00B25E3C"/>
    <w:rsid w:val="00B2695F"/>
    <w:rsid w:val="00B27A63"/>
    <w:rsid w:val="00B30901"/>
    <w:rsid w:val="00B30BEB"/>
    <w:rsid w:val="00B3237D"/>
    <w:rsid w:val="00B346BA"/>
    <w:rsid w:val="00B35FD6"/>
    <w:rsid w:val="00B36248"/>
    <w:rsid w:val="00B40B61"/>
    <w:rsid w:val="00B43D5F"/>
    <w:rsid w:val="00B43FD6"/>
    <w:rsid w:val="00B446B9"/>
    <w:rsid w:val="00B4639B"/>
    <w:rsid w:val="00B509C7"/>
    <w:rsid w:val="00B50B49"/>
    <w:rsid w:val="00B50F8A"/>
    <w:rsid w:val="00B519DF"/>
    <w:rsid w:val="00B53B20"/>
    <w:rsid w:val="00B5486B"/>
    <w:rsid w:val="00B54BAC"/>
    <w:rsid w:val="00B55123"/>
    <w:rsid w:val="00B64C72"/>
    <w:rsid w:val="00B67179"/>
    <w:rsid w:val="00B67AE9"/>
    <w:rsid w:val="00B714CC"/>
    <w:rsid w:val="00B74837"/>
    <w:rsid w:val="00B7790C"/>
    <w:rsid w:val="00B80E02"/>
    <w:rsid w:val="00B81DA2"/>
    <w:rsid w:val="00B83991"/>
    <w:rsid w:val="00B84BAE"/>
    <w:rsid w:val="00B8703E"/>
    <w:rsid w:val="00B87576"/>
    <w:rsid w:val="00B87D58"/>
    <w:rsid w:val="00B9051F"/>
    <w:rsid w:val="00B9228D"/>
    <w:rsid w:val="00B922A2"/>
    <w:rsid w:val="00B9323D"/>
    <w:rsid w:val="00BA086F"/>
    <w:rsid w:val="00BA1519"/>
    <w:rsid w:val="00BA214B"/>
    <w:rsid w:val="00BA2542"/>
    <w:rsid w:val="00BA3124"/>
    <w:rsid w:val="00BA46C1"/>
    <w:rsid w:val="00BA6C66"/>
    <w:rsid w:val="00BA7783"/>
    <w:rsid w:val="00BB00DE"/>
    <w:rsid w:val="00BB0C4F"/>
    <w:rsid w:val="00BB296C"/>
    <w:rsid w:val="00BC1C1D"/>
    <w:rsid w:val="00BC42BF"/>
    <w:rsid w:val="00BC49E2"/>
    <w:rsid w:val="00BD042C"/>
    <w:rsid w:val="00BD0545"/>
    <w:rsid w:val="00BD10F1"/>
    <w:rsid w:val="00BD236B"/>
    <w:rsid w:val="00BE06F9"/>
    <w:rsid w:val="00BE2652"/>
    <w:rsid w:val="00BE2B87"/>
    <w:rsid w:val="00BE3163"/>
    <w:rsid w:val="00BE4FC4"/>
    <w:rsid w:val="00BF0E4E"/>
    <w:rsid w:val="00BF2276"/>
    <w:rsid w:val="00BF272D"/>
    <w:rsid w:val="00BF513D"/>
    <w:rsid w:val="00BF5311"/>
    <w:rsid w:val="00BF7143"/>
    <w:rsid w:val="00BF72E7"/>
    <w:rsid w:val="00BF7DC5"/>
    <w:rsid w:val="00C023EB"/>
    <w:rsid w:val="00C04DE7"/>
    <w:rsid w:val="00C04E52"/>
    <w:rsid w:val="00C057F9"/>
    <w:rsid w:val="00C0698B"/>
    <w:rsid w:val="00C07938"/>
    <w:rsid w:val="00C123EC"/>
    <w:rsid w:val="00C13A7C"/>
    <w:rsid w:val="00C157EF"/>
    <w:rsid w:val="00C16351"/>
    <w:rsid w:val="00C17EA5"/>
    <w:rsid w:val="00C20FC0"/>
    <w:rsid w:val="00C216E4"/>
    <w:rsid w:val="00C265CC"/>
    <w:rsid w:val="00C26FB1"/>
    <w:rsid w:val="00C3094F"/>
    <w:rsid w:val="00C31826"/>
    <w:rsid w:val="00C32406"/>
    <w:rsid w:val="00C332A2"/>
    <w:rsid w:val="00C35411"/>
    <w:rsid w:val="00C42416"/>
    <w:rsid w:val="00C42743"/>
    <w:rsid w:val="00C429F9"/>
    <w:rsid w:val="00C43560"/>
    <w:rsid w:val="00C435EF"/>
    <w:rsid w:val="00C4453F"/>
    <w:rsid w:val="00C44AEA"/>
    <w:rsid w:val="00C51794"/>
    <w:rsid w:val="00C521F8"/>
    <w:rsid w:val="00C526AB"/>
    <w:rsid w:val="00C53B84"/>
    <w:rsid w:val="00C548C5"/>
    <w:rsid w:val="00C576E1"/>
    <w:rsid w:val="00C6385A"/>
    <w:rsid w:val="00C63ADD"/>
    <w:rsid w:val="00C64286"/>
    <w:rsid w:val="00C6500E"/>
    <w:rsid w:val="00C661A1"/>
    <w:rsid w:val="00C73484"/>
    <w:rsid w:val="00C73E64"/>
    <w:rsid w:val="00C73F6D"/>
    <w:rsid w:val="00C75217"/>
    <w:rsid w:val="00C77173"/>
    <w:rsid w:val="00C7719B"/>
    <w:rsid w:val="00C772EF"/>
    <w:rsid w:val="00C77D3F"/>
    <w:rsid w:val="00C8040E"/>
    <w:rsid w:val="00C8311F"/>
    <w:rsid w:val="00C83893"/>
    <w:rsid w:val="00C90954"/>
    <w:rsid w:val="00C974F5"/>
    <w:rsid w:val="00C97D9D"/>
    <w:rsid w:val="00C97FA5"/>
    <w:rsid w:val="00CA18CC"/>
    <w:rsid w:val="00CA21CC"/>
    <w:rsid w:val="00CA2FD4"/>
    <w:rsid w:val="00CA5450"/>
    <w:rsid w:val="00CB06E9"/>
    <w:rsid w:val="00CB0F5A"/>
    <w:rsid w:val="00CB3498"/>
    <w:rsid w:val="00CB3B13"/>
    <w:rsid w:val="00CB5257"/>
    <w:rsid w:val="00CB5691"/>
    <w:rsid w:val="00CB59F0"/>
    <w:rsid w:val="00CB5C63"/>
    <w:rsid w:val="00CB6ABC"/>
    <w:rsid w:val="00CB7CD7"/>
    <w:rsid w:val="00CB7D9F"/>
    <w:rsid w:val="00CC1A97"/>
    <w:rsid w:val="00CC1AB7"/>
    <w:rsid w:val="00CC1F89"/>
    <w:rsid w:val="00CC2AD3"/>
    <w:rsid w:val="00CC3107"/>
    <w:rsid w:val="00CC45DA"/>
    <w:rsid w:val="00CC475C"/>
    <w:rsid w:val="00CC64A6"/>
    <w:rsid w:val="00CC7914"/>
    <w:rsid w:val="00CC7EE7"/>
    <w:rsid w:val="00CD0B1C"/>
    <w:rsid w:val="00CD0E4C"/>
    <w:rsid w:val="00CD53E9"/>
    <w:rsid w:val="00CD5967"/>
    <w:rsid w:val="00CD5A20"/>
    <w:rsid w:val="00CD716B"/>
    <w:rsid w:val="00CE1630"/>
    <w:rsid w:val="00CE2542"/>
    <w:rsid w:val="00CE2A44"/>
    <w:rsid w:val="00CE30B0"/>
    <w:rsid w:val="00CE317B"/>
    <w:rsid w:val="00CE3F5D"/>
    <w:rsid w:val="00CE5F5D"/>
    <w:rsid w:val="00CE7879"/>
    <w:rsid w:val="00CF0A9E"/>
    <w:rsid w:val="00CF0DE4"/>
    <w:rsid w:val="00CF134D"/>
    <w:rsid w:val="00CF161D"/>
    <w:rsid w:val="00CF3500"/>
    <w:rsid w:val="00CF7466"/>
    <w:rsid w:val="00D02880"/>
    <w:rsid w:val="00D03DE6"/>
    <w:rsid w:val="00D04BA8"/>
    <w:rsid w:val="00D13735"/>
    <w:rsid w:val="00D14CE2"/>
    <w:rsid w:val="00D1557B"/>
    <w:rsid w:val="00D178C8"/>
    <w:rsid w:val="00D21F36"/>
    <w:rsid w:val="00D2232D"/>
    <w:rsid w:val="00D22597"/>
    <w:rsid w:val="00D22F84"/>
    <w:rsid w:val="00D23432"/>
    <w:rsid w:val="00D235BE"/>
    <w:rsid w:val="00D23896"/>
    <w:rsid w:val="00D24B5C"/>
    <w:rsid w:val="00D25135"/>
    <w:rsid w:val="00D2573C"/>
    <w:rsid w:val="00D264DC"/>
    <w:rsid w:val="00D26F91"/>
    <w:rsid w:val="00D27B8F"/>
    <w:rsid w:val="00D305D3"/>
    <w:rsid w:val="00D30DB3"/>
    <w:rsid w:val="00D31F15"/>
    <w:rsid w:val="00D32955"/>
    <w:rsid w:val="00D32971"/>
    <w:rsid w:val="00D3349B"/>
    <w:rsid w:val="00D34B50"/>
    <w:rsid w:val="00D35632"/>
    <w:rsid w:val="00D42B87"/>
    <w:rsid w:val="00D43455"/>
    <w:rsid w:val="00D43646"/>
    <w:rsid w:val="00D44E1A"/>
    <w:rsid w:val="00D44EC8"/>
    <w:rsid w:val="00D4707B"/>
    <w:rsid w:val="00D516F9"/>
    <w:rsid w:val="00D5249C"/>
    <w:rsid w:val="00D52FCB"/>
    <w:rsid w:val="00D602B7"/>
    <w:rsid w:val="00D61CCB"/>
    <w:rsid w:val="00D64DBF"/>
    <w:rsid w:val="00D652F2"/>
    <w:rsid w:val="00D667BA"/>
    <w:rsid w:val="00D67F9D"/>
    <w:rsid w:val="00D712DA"/>
    <w:rsid w:val="00D74AB1"/>
    <w:rsid w:val="00D74F49"/>
    <w:rsid w:val="00D77802"/>
    <w:rsid w:val="00D80567"/>
    <w:rsid w:val="00D8313D"/>
    <w:rsid w:val="00D853EA"/>
    <w:rsid w:val="00D86B4E"/>
    <w:rsid w:val="00D87602"/>
    <w:rsid w:val="00D90298"/>
    <w:rsid w:val="00D9448A"/>
    <w:rsid w:val="00D949EF"/>
    <w:rsid w:val="00DA1243"/>
    <w:rsid w:val="00DA30E0"/>
    <w:rsid w:val="00DA425B"/>
    <w:rsid w:val="00DA5F44"/>
    <w:rsid w:val="00DA6CE1"/>
    <w:rsid w:val="00DA6EAD"/>
    <w:rsid w:val="00DB16DC"/>
    <w:rsid w:val="00DB2022"/>
    <w:rsid w:val="00DB2E7E"/>
    <w:rsid w:val="00DB3FAF"/>
    <w:rsid w:val="00DB56D5"/>
    <w:rsid w:val="00DB6C98"/>
    <w:rsid w:val="00DB706E"/>
    <w:rsid w:val="00DC1290"/>
    <w:rsid w:val="00DC16C2"/>
    <w:rsid w:val="00DC255E"/>
    <w:rsid w:val="00DC2EF6"/>
    <w:rsid w:val="00DC3149"/>
    <w:rsid w:val="00DC417F"/>
    <w:rsid w:val="00DC47CC"/>
    <w:rsid w:val="00DC663C"/>
    <w:rsid w:val="00DC7AD9"/>
    <w:rsid w:val="00DD1E97"/>
    <w:rsid w:val="00DD26E1"/>
    <w:rsid w:val="00DD2953"/>
    <w:rsid w:val="00DD46D1"/>
    <w:rsid w:val="00DD49B6"/>
    <w:rsid w:val="00DD7415"/>
    <w:rsid w:val="00DD7BE3"/>
    <w:rsid w:val="00DE0F72"/>
    <w:rsid w:val="00DE22C6"/>
    <w:rsid w:val="00DE43B7"/>
    <w:rsid w:val="00DE4852"/>
    <w:rsid w:val="00DE7573"/>
    <w:rsid w:val="00DF33EC"/>
    <w:rsid w:val="00DF55CC"/>
    <w:rsid w:val="00DF7FDF"/>
    <w:rsid w:val="00E004F1"/>
    <w:rsid w:val="00E01949"/>
    <w:rsid w:val="00E03778"/>
    <w:rsid w:val="00E03D13"/>
    <w:rsid w:val="00E05F82"/>
    <w:rsid w:val="00E069EF"/>
    <w:rsid w:val="00E06A19"/>
    <w:rsid w:val="00E12E75"/>
    <w:rsid w:val="00E13CAC"/>
    <w:rsid w:val="00E14D14"/>
    <w:rsid w:val="00E16063"/>
    <w:rsid w:val="00E171DA"/>
    <w:rsid w:val="00E206E1"/>
    <w:rsid w:val="00E22B92"/>
    <w:rsid w:val="00E25B97"/>
    <w:rsid w:val="00E31C31"/>
    <w:rsid w:val="00E34425"/>
    <w:rsid w:val="00E34770"/>
    <w:rsid w:val="00E34E34"/>
    <w:rsid w:val="00E3554D"/>
    <w:rsid w:val="00E35A86"/>
    <w:rsid w:val="00E36D78"/>
    <w:rsid w:val="00E414D7"/>
    <w:rsid w:val="00E4374C"/>
    <w:rsid w:val="00E439B0"/>
    <w:rsid w:val="00E43C0D"/>
    <w:rsid w:val="00E46F30"/>
    <w:rsid w:val="00E5066C"/>
    <w:rsid w:val="00E518D0"/>
    <w:rsid w:val="00E538DA"/>
    <w:rsid w:val="00E5393C"/>
    <w:rsid w:val="00E5393D"/>
    <w:rsid w:val="00E53E81"/>
    <w:rsid w:val="00E57AD5"/>
    <w:rsid w:val="00E611BE"/>
    <w:rsid w:val="00E627B3"/>
    <w:rsid w:val="00E64687"/>
    <w:rsid w:val="00E7112F"/>
    <w:rsid w:val="00E714EB"/>
    <w:rsid w:val="00E735BF"/>
    <w:rsid w:val="00E77625"/>
    <w:rsid w:val="00E80837"/>
    <w:rsid w:val="00E808DC"/>
    <w:rsid w:val="00E80F31"/>
    <w:rsid w:val="00E856B6"/>
    <w:rsid w:val="00E90B75"/>
    <w:rsid w:val="00E946E1"/>
    <w:rsid w:val="00E94FD3"/>
    <w:rsid w:val="00E9566D"/>
    <w:rsid w:val="00E95954"/>
    <w:rsid w:val="00E96400"/>
    <w:rsid w:val="00E969D0"/>
    <w:rsid w:val="00E97183"/>
    <w:rsid w:val="00EA0904"/>
    <w:rsid w:val="00EA0C31"/>
    <w:rsid w:val="00EA1BD1"/>
    <w:rsid w:val="00EA4C69"/>
    <w:rsid w:val="00EA50DF"/>
    <w:rsid w:val="00EB1FE0"/>
    <w:rsid w:val="00EB3164"/>
    <w:rsid w:val="00EB5DFC"/>
    <w:rsid w:val="00EB7E51"/>
    <w:rsid w:val="00EC0AE6"/>
    <w:rsid w:val="00EC13FD"/>
    <w:rsid w:val="00EC1C9F"/>
    <w:rsid w:val="00EC2C98"/>
    <w:rsid w:val="00EC6D54"/>
    <w:rsid w:val="00ED0096"/>
    <w:rsid w:val="00ED08CC"/>
    <w:rsid w:val="00ED17C6"/>
    <w:rsid w:val="00ED2B78"/>
    <w:rsid w:val="00ED3F71"/>
    <w:rsid w:val="00ED5968"/>
    <w:rsid w:val="00ED6014"/>
    <w:rsid w:val="00ED6512"/>
    <w:rsid w:val="00EE23AF"/>
    <w:rsid w:val="00EE26A6"/>
    <w:rsid w:val="00EE2CD3"/>
    <w:rsid w:val="00EE3345"/>
    <w:rsid w:val="00EE4938"/>
    <w:rsid w:val="00EE6883"/>
    <w:rsid w:val="00EE6896"/>
    <w:rsid w:val="00EE6EBF"/>
    <w:rsid w:val="00EF13C2"/>
    <w:rsid w:val="00EF1E06"/>
    <w:rsid w:val="00EF26D9"/>
    <w:rsid w:val="00EF6253"/>
    <w:rsid w:val="00EF67E8"/>
    <w:rsid w:val="00EF75CB"/>
    <w:rsid w:val="00F00E01"/>
    <w:rsid w:val="00F02529"/>
    <w:rsid w:val="00F037B7"/>
    <w:rsid w:val="00F0425C"/>
    <w:rsid w:val="00F0633C"/>
    <w:rsid w:val="00F068CB"/>
    <w:rsid w:val="00F11424"/>
    <w:rsid w:val="00F126F5"/>
    <w:rsid w:val="00F13C9A"/>
    <w:rsid w:val="00F13F46"/>
    <w:rsid w:val="00F15E58"/>
    <w:rsid w:val="00F24038"/>
    <w:rsid w:val="00F25C11"/>
    <w:rsid w:val="00F26E16"/>
    <w:rsid w:val="00F27DAF"/>
    <w:rsid w:val="00F313DB"/>
    <w:rsid w:val="00F31CAC"/>
    <w:rsid w:val="00F31CD8"/>
    <w:rsid w:val="00F3326A"/>
    <w:rsid w:val="00F36D13"/>
    <w:rsid w:val="00F37387"/>
    <w:rsid w:val="00F37A3A"/>
    <w:rsid w:val="00F41186"/>
    <w:rsid w:val="00F41D69"/>
    <w:rsid w:val="00F4255C"/>
    <w:rsid w:val="00F42E81"/>
    <w:rsid w:val="00F43C53"/>
    <w:rsid w:val="00F44141"/>
    <w:rsid w:val="00F44F2C"/>
    <w:rsid w:val="00F452E5"/>
    <w:rsid w:val="00F45E85"/>
    <w:rsid w:val="00F47CCA"/>
    <w:rsid w:val="00F55BF8"/>
    <w:rsid w:val="00F56AD4"/>
    <w:rsid w:val="00F57155"/>
    <w:rsid w:val="00F572E8"/>
    <w:rsid w:val="00F6046C"/>
    <w:rsid w:val="00F619C3"/>
    <w:rsid w:val="00F66110"/>
    <w:rsid w:val="00F66FF7"/>
    <w:rsid w:val="00F70B87"/>
    <w:rsid w:val="00F71D75"/>
    <w:rsid w:val="00F73EED"/>
    <w:rsid w:val="00F74B08"/>
    <w:rsid w:val="00F76F52"/>
    <w:rsid w:val="00F771E5"/>
    <w:rsid w:val="00F80333"/>
    <w:rsid w:val="00F825C9"/>
    <w:rsid w:val="00F82625"/>
    <w:rsid w:val="00F8276A"/>
    <w:rsid w:val="00F84152"/>
    <w:rsid w:val="00F85F61"/>
    <w:rsid w:val="00F86307"/>
    <w:rsid w:val="00F87DBA"/>
    <w:rsid w:val="00F904F5"/>
    <w:rsid w:val="00F92131"/>
    <w:rsid w:val="00F93A7B"/>
    <w:rsid w:val="00F94C11"/>
    <w:rsid w:val="00F96E13"/>
    <w:rsid w:val="00F972EC"/>
    <w:rsid w:val="00FA0BE4"/>
    <w:rsid w:val="00FA0FAC"/>
    <w:rsid w:val="00FA1109"/>
    <w:rsid w:val="00FA14AB"/>
    <w:rsid w:val="00FA2252"/>
    <w:rsid w:val="00FA2463"/>
    <w:rsid w:val="00FA29FA"/>
    <w:rsid w:val="00FA4DD3"/>
    <w:rsid w:val="00FA5BFB"/>
    <w:rsid w:val="00FA6496"/>
    <w:rsid w:val="00FA662A"/>
    <w:rsid w:val="00FA74C8"/>
    <w:rsid w:val="00FB0A7D"/>
    <w:rsid w:val="00FB132F"/>
    <w:rsid w:val="00FB1E29"/>
    <w:rsid w:val="00FB3D68"/>
    <w:rsid w:val="00FB50D0"/>
    <w:rsid w:val="00FB5C86"/>
    <w:rsid w:val="00FC0E72"/>
    <w:rsid w:val="00FC2443"/>
    <w:rsid w:val="00FC35B6"/>
    <w:rsid w:val="00FC5C7E"/>
    <w:rsid w:val="00FC6ED4"/>
    <w:rsid w:val="00FC7275"/>
    <w:rsid w:val="00FD0EB1"/>
    <w:rsid w:val="00FD2ECC"/>
    <w:rsid w:val="00FD324C"/>
    <w:rsid w:val="00FD3CA7"/>
    <w:rsid w:val="00FD52B0"/>
    <w:rsid w:val="00FD667B"/>
    <w:rsid w:val="00FD72D7"/>
    <w:rsid w:val="00FE4451"/>
    <w:rsid w:val="00FE47B8"/>
    <w:rsid w:val="00FE5B22"/>
    <w:rsid w:val="00FF0B44"/>
    <w:rsid w:val="00FF2493"/>
    <w:rsid w:val="00FF4ABC"/>
    <w:rsid w:val="00FF4B08"/>
    <w:rsid w:val="00FF5621"/>
    <w:rsid w:val="00FF624C"/>
    <w:rsid w:val="00FF70E6"/>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2590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
    <w:name w:val="heading 2"/>
    <w:basedOn w:val="a"/>
    <w:next w:val="a"/>
    <w:qFormat/>
    <w:pPr>
      <w:keepNext/>
      <w:tabs>
        <w:tab w:val="left" w:pos="6038"/>
      </w:tabs>
      <w:jc w:val="center"/>
      <w:outlineLvl w:val="1"/>
    </w:pPr>
    <w:rPr>
      <w:b/>
      <w:bCs/>
      <w:szCs w:val="36"/>
    </w:rPr>
  </w:style>
  <w:style w:type="paragraph" w:styleId="3">
    <w:name w:val="heading 3"/>
    <w:basedOn w:val="a"/>
    <w:next w:val="a"/>
    <w:qFormat/>
    <w:pPr>
      <w:keepNext/>
      <w:tabs>
        <w:tab w:val="left" w:pos="6038"/>
      </w:tabs>
      <w:jc w:val="center"/>
      <w:outlineLvl w:val="2"/>
    </w:pPr>
    <w:rPr>
      <w:u w:val="single"/>
    </w:rPr>
  </w:style>
  <w:style w:type="paragraph" w:styleId="4">
    <w:name w:val="heading 4"/>
    <w:basedOn w:val="a"/>
    <w:next w:val="a"/>
    <w:qFormat/>
    <w:pPr>
      <w:keepNext/>
      <w:tabs>
        <w:tab w:val="left" w:pos="6038"/>
      </w:tabs>
      <w:jc w:val="center"/>
      <w:outlineLvl w:val="3"/>
    </w:pPr>
    <w:rPr>
      <w:b/>
      <w:bCs/>
      <w:sz w:val="28"/>
      <w:szCs w:val="28"/>
      <w:u w:val="single"/>
    </w:rPr>
  </w:style>
  <w:style w:type="paragraph" w:styleId="5">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link w:val="a5"/>
    <w:uiPriority w:val="99"/>
    <w:pPr>
      <w:tabs>
        <w:tab w:val="center" w:pos="4153"/>
        <w:tab w:val="right" w:pos="8306"/>
      </w:tabs>
    </w:pPr>
  </w:style>
  <w:style w:type="character" w:styleId="Hyperlink">
    <w:name w:val="Hyperlink"/>
    <w:rPr>
      <w:color w:val="0000FF"/>
      <w:u w:val="single"/>
    </w:rPr>
  </w:style>
  <w:style w:type="character" w:customStyle="1" w:styleId="a5">
    <w:name w:val="כותרת תחתונה תו"/>
    <w:basedOn w:val="a0"/>
    <w:link w:val="a4"/>
    <w:uiPriority w:val="99"/>
    <w:rsid w:val="003F0511"/>
    <w:rPr>
      <w:rFonts w:cs="David"/>
      <w:sz w:val="26"/>
      <w:szCs w:val="26"/>
      <w:lang w:eastAsia="he-IL"/>
    </w:rPr>
  </w:style>
  <w:style w:type="paragraph" w:styleId="a6">
    <w:name w:val="Balloon Text"/>
    <w:basedOn w:val="a"/>
    <w:link w:val="a7"/>
    <w:rsid w:val="00633DBC"/>
    <w:rPr>
      <w:rFonts w:ascii="Tahoma" w:hAnsi="Tahoma" w:cs="Tahoma"/>
      <w:sz w:val="16"/>
      <w:szCs w:val="16"/>
    </w:rPr>
  </w:style>
  <w:style w:type="character" w:customStyle="1" w:styleId="a7">
    <w:name w:val="טקסט בלונים תו"/>
    <w:basedOn w:val="a0"/>
    <w:link w:val="a6"/>
    <w:rsid w:val="00633DBC"/>
    <w:rPr>
      <w:rFonts w:ascii="Tahoma" w:hAnsi="Tahoma" w:cs="Tahoma"/>
      <w:sz w:val="16"/>
      <w:szCs w:val="16"/>
      <w:lang w:eastAsia="he-IL"/>
    </w:rPr>
  </w:style>
  <w:style w:type="paragraph" w:styleId="a8">
    <w:name w:val="List Paragraph"/>
    <w:aliases w:val="מכרזים - טקסט סעיפים,style 2"/>
    <w:basedOn w:val="a"/>
    <w:link w:val="a9"/>
    <w:uiPriority w:val="34"/>
    <w:qFormat/>
    <w:rsid w:val="00D4707B"/>
    <w:pPr>
      <w:ind w:left="720"/>
      <w:contextualSpacing/>
    </w:pPr>
  </w:style>
  <w:style w:type="character" w:styleId="aa">
    <w:name w:val="annotation reference"/>
    <w:semiHidden/>
    <w:rsid w:val="00007AED"/>
    <w:rPr>
      <w:sz w:val="16"/>
      <w:szCs w:val="16"/>
    </w:rPr>
  </w:style>
  <w:style w:type="paragraph" w:styleId="ab">
    <w:name w:val="annotation text"/>
    <w:basedOn w:val="a"/>
    <w:link w:val="ac"/>
    <w:semiHidden/>
    <w:rsid w:val="00007AED"/>
    <w:rPr>
      <w:rFonts w:cs="Times New Roman"/>
      <w:sz w:val="20"/>
      <w:szCs w:val="20"/>
    </w:rPr>
  </w:style>
  <w:style w:type="character" w:customStyle="1" w:styleId="ac">
    <w:name w:val="טקסט הערה תו"/>
    <w:basedOn w:val="a0"/>
    <w:link w:val="ab"/>
    <w:semiHidden/>
    <w:rsid w:val="00007AED"/>
    <w:rPr>
      <w:rFonts w:cs="Times New Roman"/>
      <w:lang w:eastAsia="he-IL"/>
    </w:rPr>
  </w:style>
  <w:style w:type="paragraph" w:styleId="ad">
    <w:name w:val="annotation subject"/>
    <w:basedOn w:val="ab"/>
    <w:next w:val="ab"/>
    <w:link w:val="ae"/>
    <w:semiHidden/>
    <w:unhideWhenUsed/>
    <w:rsid w:val="00340B93"/>
    <w:rPr>
      <w:rFonts w:cs="David"/>
      <w:b/>
      <w:bCs/>
    </w:rPr>
  </w:style>
  <w:style w:type="character" w:customStyle="1" w:styleId="ae">
    <w:name w:val="נושא הערה תו"/>
    <w:basedOn w:val="ac"/>
    <w:link w:val="ad"/>
    <w:semiHidden/>
    <w:rsid w:val="00340B93"/>
    <w:rPr>
      <w:rFonts w:cs="David"/>
      <w:b/>
      <w:bCs/>
      <w:lang w:eastAsia="he-IL"/>
    </w:rPr>
  </w:style>
  <w:style w:type="character" w:styleId="FollowedHyperlink">
    <w:name w:val="FollowedHyperlink"/>
    <w:basedOn w:val="a0"/>
    <w:semiHidden/>
    <w:unhideWhenUsed/>
    <w:rsid w:val="00792379"/>
    <w:rPr>
      <w:color w:val="800080" w:themeColor="followedHyperlink"/>
      <w:u w:val="single"/>
    </w:rPr>
  </w:style>
  <w:style w:type="paragraph" w:styleId="af">
    <w:name w:val="Revision"/>
    <w:hidden/>
    <w:uiPriority w:val="99"/>
    <w:semiHidden/>
    <w:rsid w:val="00F86307"/>
    <w:rPr>
      <w:rFonts w:cs="David"/>
      <w:sz w:val="26"/>
      <w:szCs w:val="26"/>
      <w:lang w:eastAsia="he-IL"/>
    </w:rPr>
  </w:style>
  <w:style w:type="character" w:customStyle="1" w:styleId="a9">
    <w:name w:val="פיסקת רשימה תו"/>
    <w:aliases w:val="מכרזים - טקסט סעיפים תו,style 2 תו"/>
    <w:basedOn w:val="a0"/>
    <w:link w:val="a8"/>
    <w:uiPriority w:val="34"/>
    <w:rsid w:val="00F71D75"/>
    <w:rPr>
      <w:rFonts w:cs="David"/>
      <w:sz w:val="26"/>
      <w:szCs w:val="26"/>
      <w:lang w:eastAsia="he-IL"/>
    </w:rPr>
  </w:style>
  <w:style w:type="table" w:styleId="af0">
    <w:name w:val="Table Grid"/>
    <w:basedOn w:val="a1"/>
    <w:rsid w:val="004C7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
    <w:name w:val="heading 2"/>
    <w:basedOn w:val="a"/>
    <w:next w:val="a"/>
    <w:qFormat/>
    <w:pPr>
      <w:keepNext/>
      <w:tabs>
        <w:tab w:val="left" w:pos="6038"/>
      </w:tabs>
      <w:jc w:val="center"/>
      <w:outlineLvl w:val="1"/>
    </w:pPr>
    <w:rPr>
      <w:b/>
      <w:bCs/>
      <w:szCs w:val="36"/>
    </w:rPr>
  </w:style>
  <w:style w:type="paragraph" w:styleId="3">
    <w:name w:val="heading 3"/>
    <w:basedOn w:val="a"/>
    <w:next w:val="a"/>
    <w:qFormat/>
    <w:pPr>
      <w:keepNext/>
      <w:tabs>
        <w:tab w:val="left" w:pos="6038"/>
      </w:tabs>
      <w:jc w:val="center"/>
      <w:outlineLvl w:val="2"/>
    </w:pPr>
    <w:rPr>
      <w:u w:val="single"/>
    </w:rPr>
  </w:style>
  <w:style w:type="paragraph" w:styleId="4">
    <w:name w:val="heading 4"/>
    <w:basedOn w:val="a"/>
    <w:next w:val="a"/>
    <w:qFormat/>
    <w:pPr>
      <w:keepNext/>
      <w:tabs>
        <w:tab w:val="left" w:pos="6038"/>
      </w:tabs>
      <w:jc w:val="center"/>
      <w:outlineLvl w:val="3"/>
    </w:pPr>
    <w:rPr>
      <w:b/>
      <w:bCs/>
      <w:sz w:val="28"/>
      <w:szCs w:val="28"/>
      <w:u w:val="single"/>
    </w:rPr>
  </w:style>
  <w:style w:type="paragraph" w:styleId="5">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link w:val="a5"/>
    <w:uiPriority w:val="99"/>
    <w:pPr>
      <w:tabs>
        <w:tab w:val="center" w:pos="4153"/>
        <w:tab w:val="right" w:pos="8306"/>
      </w:tabs>
    </w:pPr>
  </w:style>
  <w:style w:type="character" w:styleId="Hyperlink">
    <w:name w:val="Hyperlink"/>
    <w:rPr>
      <w:color w:val="0000FF"/>
      <w:u w:val="single"/>
    </w:rPr>
  </w:style>
  <w:style w:type="character" w:customStyle="1" w:styleId="a5">
    <w:name w:val="כותרת תחתונה תו"/>
    <w:basedOn w:val="a0"/>
    <w:link w:val="a4"/>
    <w:uiPriority w:val="99"/>
    <w:rsid w:val="003F0511"/>
    <w:rPr>
      <w:rFonts w:cs="David"/>
      <w:sz w:val="26"/>
      <w:szCs w:val="26"/>
      <w:lang w:eastAsia="he-IL"/>
    </w:rPr>
  </w:style>
  <w:style w:type="paragraph" w:styleId="a6">
    <w:name w:val="Balloon Text"/>
    <w:basedOn w:val="a"/>
    <w:link w:val="a7"/>
    <w:rsid w:val="00633DBC"/>
    <w:rPr>
      <w:rFonts w:ascii="Tahoma" w:hAnsi="Tahoma" w:cs="Tahoma"/>
      <w:sz w:val="16"/>
      <w:szCs w:val="16"/>
    </w:rPr>
  </w:style>
  <w:style w:type="character" w:customStyle="1" w:styleId="a7">
    <w:name w:val="טקסט בלונים תו"/>
    <w:basedOn w:val="a0"/>
    <w:link w:val="a6"/>
    <w:rsid w:val="00633DBC"/>
    <w:rPr>
      <w:rFonts w:ascii="Tahoma" w:hAnsi="Tahoma" w:cs="Tahoma"/>
      <w:sz w:val="16"/>
      <w:szCs w:val="16"/>
      <w:lang w:eastAsia="he-IL"/>
    </w:rPr>
  </w:style>
  <w:style w:type="paragraph" w:styleId="a8">
    <w:name w:val="List Paragraph"/>
    <w:aliases w:val="מכרזים - טקסט סעיפים,style 2"/>
    <w:basedOn w:val="a"/>
    <w:link w:val="a9"/>
    <w:uiPriority w:val="34"/>
    <w:qFormat/>
    <w:rsid w:val="00D4707B"/>
    <w:pPr>
      <w:ind w:left="720"/>
      <w:contextualSpacing/>
    </w:pPr>
  </w:style>
  <w:style w:type="character" w:styleId="aa">
    <w:name w:val="annotation reference"/>
    <w:semiHidden/>
    <w:rsid w:val="00007AED"/>
    <w:rPr>
      <w:sz w:val="16"/>
      <w:szCs w:val="16"/>
    </w:rPr>
  </w:style>
  <w:style w:type="paragraph" w:styleId="ab">
    <w:name w:val="annotation text"/>
    <w:basedOn w:val="a"/>
    <w:link w:val="ac"/>
    <w:semiHidden/>
    <w:rsid w:val="00007AED"/>
    <w:rPr>
      <w:rFonts w:cs="Times New Roman"/>
      <w:sz w:val="20"/>
      <w:szCs w:val="20"/>
    </w:rPr>
  </w:style>
  <w:style w:type="character" w:customStyle="1" w:styleId="ac">
    <w:name w:val="טקסט הערה תו"/>
    <w:basedOn w:val="a0"/>
    <w:link w:val="ab"/>
    <w:semiHidden/>
    <w:rsid w:val="00007AED"/>
    <w:rPr>
      <w:rFonts w:cs="Times New Roman"/>
      <w:lang w:eastAsia="he-IL"/>
    </w:rPr>
  </w:style>
  <w:style w:type="paragraph" w:styleId="ad">
    <w:name w:val="annotation subject"/>
    <w:basedOn w:val="ab"/>
    <w:next w:val="ab"/>
    <w:link w:val="ae"/>
    <w:semiHidden/>
    <w:unhideWhenUsed/>
    <w:rsid w:val="00340B93"/>
    <w:rPr>
      <w:rFonts w:cs="David"/>
      <w:b/>
      <w:bCs/>
    </w:rPr>
  </w:style>
  <w:style w:type="character" w:customStyle="1" w:styleId="ae">
    <w:name w:val="נושא הערה תו"/>
    <w:basedOn w:val="ac"/>
    <w:link w:val="ad"/>
    <w:semiHidden/>
    <w:rsid w:val="00340B93"/>
    <w:rPr>
      <w:rFonts w:cs="David"/>
      <w:b/>
      <w:bCs/>
      <w:lang w:eastAsia="he-IL"/>
    </w:rPr>
  </w:style>
  <w:style w:type="character" w:styleId="FollowedHyperlink">
    <w:name w:val="FollowedHyperlink"/>
    <w:basedOn w:val="a0"/>
    <w:semiHidden/>
    <w:unhideWhenUsed/>
    <w:rsid w:val="00792379"/>
    <w:rPr>
      <w:color w:val="800080" w:themeColor="followedHyperlink"/>
      <w:u w:val="single"/>
    </w:rPr>
  </w:style>
  <w:style w:type="paragraph" w:styleId="af">
    <w:name w:val="Revision"/>
    <w:hidden/>
    <w:uiPriority w:val="99"/>
    <w:semiHidden/>
    <w:rsid w:val="00F86307"/>
    <w:rPr>
      <w:rFonts w:cs="David"/>
      <w:sz w:val="26"/>
      <w:szCs w:val="26"/>
      <w:lang w:eastAsia="he-IL"/>
    </w:rPr>
  </w:style>
  <w:style w:type="character" w:customStyle="1" w:styleId="a9">
    <w:name w:val="פיסקת רשימה תו"/>
    <w:aliases w:val="מכרזים - טקסט סעיפים תו,style 2 תו"/>
    <w:basedOn w:val="a0"/>
    <w:link w:val="a8"/>
    <w:uiPriority w:val="34"/>
    <w:rsid w:val="00F71D75"/>
    <w:rPr>
      <w:rFonts w:cs="David"/>
      <w:sz w:val="26"/>
      <w:szCs w:val="26"/>
      <w:lang w:eastAsia="he-IL"/>
    </w:rPr>
  </w:style>
  <w:style w:type="table" w:styleId="af0">
    <w:name w:val="Table Grid"/>
    <w:basedOn w:val="a1"/>
    <w:rsid w:val="004C7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262658">
      <w:bodyDiv w:val="1"/>
      <w:marLeft w:val="0"/>
      <w:marRight w:val="0"/>
      <w:marTop w:val="0"/>
      <w:marBottom w:val="0"/>
      <w:divBdr>
        <w:top w:val="none" w:sz="0" w:space="0" w:color="auto"/>
        <w:left w:val="none" w:sz="0" w:space="0" w:color="auto"/>
        <w:bottom w:val="none" w:sz="0" w:space="0" w:color="auto"/>
        <w:right w:val="none" w:sz="0" w:space="0" w:color="auto"/>
      </w:divBdr>
    </w:div>
    <w:div w:id="1413160518">
      <w:bodyDiv w:val="1"/>
      <w:marLeft w:val="0"/>
      <w:marRight w:val="0"/>
      <w:marTop w:val="0"/>
      <w:marBottom w:val="0"/>
      <w:divBdr>
        <w:top w:val="none" w:sz="0" w:space="0" w:color="auto"/>
        <w:left w:val="none" w:sz="0" w:space="0" w:color="auto"/>
        <w:bottom w:val="none" w:sz="0" w:space="0" w:color="auto"/>
        <w:right w:val="none" w:sz="0" w:space="0" w:color="auto"/>
      </w:divBdr>
    </w:div>
    <w:div w:id="1699626685">
      <w:bodyDiv w:val="1"/>
      <w:marLeft w:val="0"/>
      <w:marRight w:val="0"/>
      <w:marTop w:val="0"/>
      <w:marBottom w:val="0"/>
      <w:divBdr>
        <w:top w:val="none" w:sz="0" w:space="0" w:color="auto"/>
        <w:left w:val="none" w:sz="0" w:space="0" w:color="auto"/>
        <w:bottom w:val="none" w:sz="0" w:space="0" w:color="auto"/>
        <w:right w:val="none" w:sz="0" w:space="0" w:color="auto"/>
      </w:divBdr>
    </w:div>
    <w:div w:id="1975676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razimH@labor.gov.i"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employment.molsa.gov.il/Legislation/Procedures/procedures/professionaltrainingyouthbudget.pdf" TargetMode="External"/><Relationship Id="rId4" Type="http://schemas.microsoft.com/office/2007/relationships/stylesWithEffects" Target="stylesWithEffects.xml"/><Relationship Id="rId9" Type="http://schemas.openxmlformats.org/officeDocument/2006/relationships/hyperlink" Target="https://employment.molsa.gov.il/Employment/ManpowerTraining/SchoolsAndTeachers/Supervision/Pages/default.aspx"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tiyi\Desktop\&#1500;&#1493;&#1490;&#1493;%20-%20&#1512;&#1493;&#1493;&#1495;&#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19FB3F-0708-413E-991E-0C44E696F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 רווחה</Template>
  <TotalTime>0</TotalTime>
  <Pages>13</Pages>
  <Words>3611</Words>
  <Characters>18056</Characters>
  <Application>Microsoft Office Word</Application>
  <DocSecurity>0</DocSecurity>
  <Lines>150</Lines>
  <Paragraphs>43</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21624</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גדעון זקן</cp:lastModifiedBy>
  <cp:revision>2</cp:revision>
  <cp:lastPrinted>2020-05-12T13:23:00Z</cp:lastPrinted>
  <dcterms:created xsi:type="dcterms:W3CDTF">2020-05-12T16:06:00Z</dcterms:created>
  <dcterms:modified xsi:type="dcterms:W3CDTF">2020-05-12T16:06:00Z</dcterms:modified>
</cp:coreProperties>
</file>